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C18BF" w14:textId="77777777" w:rsidR="00712146" w:rsidRPr="001832D8" w:rsidRDefault="00712146" w:rsidP="00712146">
      <w:pPr>
        <w:jc w:val="center"/>
        <w:rPr>
          <w:rFonts w:cstheme="minorHAnsi"/>
          <w:b/>
          <w:sz w:val="24"/>
          <w:szCs w:val="24"/>
        </w:rPr>
      </w:pPr>
      <w:r w:rsidRPr="001832D8">
        <w:rPr>
          <w:rFonts w:cstheme="minorHAnsi"/>
          <w:b/>
          <w:sz w:val="24"/>
          <w:szCs w:val="24"/>
        </w:rPr>
        <w:t xml:space="preserve">ZAŁĄCZNIK NR 8 – do Zapytania ofertowego </w:t>
      </w:r>
      <w:r w:rsidRPr="007E5BE5">
        <w:rPr>
          <w:rFonts w:cstheme="minorHAnsi"/>
          <w:b/>
          <w:sz w:val="24"/>
          <w:szCs w:val="24"/>
        </w:rPr>
        <w:t>nr 0</w:t>
      </w:r>
      <w:r>
        <w:rPr>
          <w:rFonts w:cstheme="minorHAnsi"/>
          <w:b/>
          <w:sz w:val="24"/>
          <w:szCs w:val="24"/>
        </w:rPr>
        <w:t>3</w:t>
      </w:r>
      <w:r w:rsidRPr="007E5BE5">
        <w:rPr>
          <w:rFonts w:cstheme="minorHAnsi"/>
          <w:b/>
          <w:sz w:val="24"/>
          <w:szCs w:val="24"/>
        </w:rPr>
        <w:t>/1</w:t>
      </w:r>
      <w:r>
        <w:rPr>
          <w:rFonts w:cstheme="minorHAnsi"/>
          <w:b/>
          <w:sz w:val="24"/>
          <w:szCs w:val="24"/>
        </w:rPr>
        <w:t>1</w:t>
      </w:r>
      <w:r w:rsidRPr="007E5BE5">
        <w:rPr>
          <w:rFonts w:cstheme="minorHAnsi"/>
          <w:b/>
          <w:sz w:val="24"/>
          <w:szCs w:val="24"/>
        </w:rPr>
        <w:t>/</w:t>
      </w:r>
      <w:r w:rsidRPr="001832D8">
        <w:rPr>
          <w:rFonts w:cstheme="minorHAnsi"/>
          <w:b/>
          <w:sz w:val="24"/>
          <w:szCs w:val="24"/>
        </w:rPr>
        <w:t xml:space="preserve">2019/CBR z dnia </w:t>
      </w:r>
      <w:r>
        <w:rPr>
          <w:rFonts w:cstheme="minorHAnsi"/>
          <w:b/>
          <w:sz w:val="24"/>
          <w:szCs w:val="24"/>
        </w:rPr>
        <w:t>13</w:t>
      </w:r>
      <w:r w:rsidRPr="00C642EE">
        <w:rPr>
          <w:rFonts w:cstheme="minorHAnsi"/>
          <w:b/>
          <w:sz w:val="24"/>
          <w:szCs w:val="24"/>
        </w:rPr>
        <w:t>.1</w:t>
      </w:r>
      <w:r>
        <w:rPr>
          <w:rFonts w:cstheme="minorHAnsi"/>
          <w:b/>
          <w:sz w:val="24"/>
          <w:szCs w:val="24"/>
        </w:rPr>
        <w:t>1</w:t>
      </w:r>
      <w:r w:rsidRPr="00C642EE">
        <w:rPr>
          <w:rFonts w:cstheme="minorHAnsi"/>
          <w:b/>
          <w:sz w:val="24"/>
          <w:szCs w:val="24"/>
        </w:rPr>
        <w:t>.2019 roku</w:t>
      </w:r>
    </w:p>
    <w:tbl>
      <w:tblPr>
        <w:tblStyle w:val="Tabela-Siatk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712146" w:rsidRPr="00387905" w14:paraId="157783E2" w14:textId="77777777" w:rsidTr="00855890">
        <w:trPr>
          <w:trHeight w:val="2174"/>
        </w:trPr>
        <w:tc>
          <w:tcPr>
            <w:tcW w:w="9351" w:type="dxa"/>
          </w:tcPr>
          <w:p w14:paraId="6A6E4E4C" w14:textId="77777777" w:rsidR="00712146" w:rsidRPr="00B91272" w:rsidRDefault="00712146" w:rsidP="00855890">
            <w:pPr>
              <w:pStyle w:val="Tytu"/>
              <w:spacing w:line="288" w:lineRule="auto"/>
              <w:rPr>
                <w:rFonts w:ascii="Verdana" w:hAnsi="Verdana" w:cs="Arial"/>
                <w:sz w:val="18"/>
                <w:szCs w:val="18"/>
                <w:u w:val="none"/>
              </w:rPr>
            </w:pPr>
            <w:r w:rsidRPr="00B91272">
              <w:rPr>
                <w:rFonts w:ascii="Verdana" w:hAnsi="Verdana" w:cs="Arial"/>
                <w:sz w:val="18"/>
                <w:szCs w:val="18"/>
                <w:u w:val="none"/>
              </w:rPr>
              <w:t>OŚWIADCZENIE O POUFNOŚCI</w:t>
            </w:r>
          </w:p>
          <w:p w14:paraId="24BE9D91" w14:textId="77777777" w:rsidR="00712146" w:rsidRPr="00B91272" w:rsidRDefault="00712146" w:rsidP="00855890">
            <w:pPr>
              <w:spacing w:line="288" w:lineRule="auto"/>
              <w:jc w:val="both"/>
              <w:rPr>
                <w:rFonts w:ascii="Verdana" w:hAnsi="Verdana" w:cs="Arial"/>
                <w:sz w:val="18"/>
                <w:szCs w:val="18"/>
              </w:rPr>
            </w:pPr>
          </w:p>
          <w:p w14:paraId="3FAF82FE" w14:textId="77777777" w:rsidR="00712146" w:rsidRPr="00B91272" w:rsidRDefault="00712146" w:rsidP="00855890">
            <w:pPr>
              <w:spacing w:line="288" w:lineRule="auto"/>
              <w:jc w:val="both"/>
              <w:rPr>
                <w:rFonts w:ascii="Verdana" w:hAnsi="Verdana" w:cs="Arial"/>
                <w:sz w:val="18"/>
                <w:szCs w:val="18"/>
              </w:rPr>
            </w:pPr>
            <w:r w:rsidRPr="00B91272">
              <w:rPr>
                <w:rFonts w:ascii="Verdana" w:hAnsi="Verdana" w:cs="Arial"/>
                <w:sz w:val="18"/>
                <w:szCs w:val="18"/>
              </w:rPr>
              <w:t>Złożone przez:</w:t>
            </w:r>
          </w:p>
          <w:p w14:paraId="4B411068" w14:textId="77777777" w:rsidR="00712146" w:rsidRDefault="00712146" w:rsidP="00855890">
            <w:pPr>
              <w:pStyle w:val="04FOOTER"/>
              <w:ind w:right="0"/>
              <w:rPr>
                <w:rFonts w:ascii="Verdana" w:eastAsiaTheme="minorEastAsia" w:hAnsi="Verdana"/>
                <w:color w:val="auto"/>
                <w:sz w:val="18"/>
                <w:szCs w:val="18"/>
              </w:rPr>
            </w:pPr>
          </w:p>
          <w:p w14:paraId="1A1F4039" w14:textId="77777777" w:rsidR="00712146" w:rsidRPr="00B238D2" w:rsidRDefault="00712146" w:rsidP="00855890">
            <w:pPr>
              <w:pStyle w:val="04FOOTER"/>
              <w:ind w:right="0"/>
              <w:rPr>
                <w:rFonts w:ascii="Calibri" w:hAnsi="Calibri" w:cs="Calibri"/>
                <w:color w:val="auto"/>
                <w:sz w:val="22"/>
                <w:szCs w:val="22"/>
                <w:lang w:eastAsia="en-US"/>
              </w:rPr>
            </w:pPr>
          </w:p>
          <w:p w14:paraId="3BEF8766" w14:textId="77777777" w:rsidR="00712146" w:rsidRPr="00B238D2" w:rsidRDefault="00712146" w:rsidP="00855890">
            <w:pPr>
              <w:pStyle w:val="04FOOTER"/>
              <w:ind w:right="0"/>
              <w:rPr>
                <w:rFonts w:ascii="Calibri" w:hAnsi="Calibri" w:cs="Calibri"/>
                <w:color w:val="auto"/>
                <w:sz w:val="22"/>
                <w:szCs w:val="22"/>
                <w:lang w:eastAsia="en-US"/>
              </w:rPr>
            </w:pPr>
          </w:p>
          <w:p w14:paraId="6F2A32D6" w14:textId="77777777" w:rsidR="00712146" w:rsidRPr="00B238D2" w:rsidRDefault="00712146" w:rsidP="00855890">
            <w:pPr>
              <w:pStyle w:val="04FOOTER"/>
              <w:ind w:right="0"/>
              <w:rPr>
                <w:rFonts w:ascii="Calibri" w:hAnsi="Calibri" w:cs="Calibri"/>
                <w:color w:val="auto"/>
                <w:sz w:val="22"/>
                <w:szCs w:val="22"/>
                <w:lang w:eastAsia="en-US"/>
              </w:rPr>
            </w:pPr>
          </w:p>
          <w:p w14:paraId="40ED3354" w14:textId="77777777" w:rsidR="00712146" w:rsidRPr="00B91272" w:rsidRDefault="00712146" w:rsidP="00855890">
            <w:pPr>
              <w:spacing w:line="288" w:lineRule="auto"/>
              <w:jc w:val="both"/>
              <w:rPr>
                <w:rFonts w:ascii="Verdana" w:hAnsi="Verdana" w:cs="Arial"/>
                <w:sz w:val="18"/>
                <w:szCs w:val="18"/>
              </w:rPr>
            </w:pPr>
            <w:r>
              <w:rPr>
                <w:rFonts w:ascii="Verdana" w:hAnsi="Verdana" w:cs="Arial"/>
                <w:sz w:val="18"/>
                <w:szCs w:val="18"/>
              </w:rPr>
              <w:t>w</w:t>
            </w:r>
            <w:r w:rsidRPr="00B91272">
              <w:rPr>
                <w:rFonts w:ascii="Verdana" w:hAnsi="Verdana" w:cs="Arial"/>
                <w:sz w:val="18"/>
                <w:szCs w:val="18"/>
              </w:rPr>
              <w:t xml:space="preserve">obec: </w:t>
            </w:r>
          </w:p>
          <w:p w14:paraId="66D6F375" w14:textId="77777777" w:rsidR="00712146" w:rsidRDefault="00712146" w:rsidP="00855890">
            <w:pPr>
              <w:spacing w:line="288" w:lineRule="auto"/>
              <w:contextualSpacing/>
              <w:jc w:val="both"/>
              <w:rPr>
                <w:rFonts w:ascii="Verdana" w:hAnsi="Verdana" w:cs="Arial"/>
                <w:sz w:val="18"/>
                <w:szCs w:val="18"/>
              </w:rPr>
            </w:pPr>
          </w:p>
          <w:p w14:paraId="5F46B674" w14:textId="77777777" w:rsidR="00712146" w:rsidRPr="00AB4253" w:rsidRDefault="00712146" w:rsidP="00855890">
            <w:pPr>
              <w:spacing w:line="288" w:lineRule="auto"/>
              <w:contextualSpacing/>
              <w:jc w:val="both"/>
              <w:rPr>
                <w:rFonts w:ascii="Verdana" w:hAnsi="Verdana" w:cs="Arial"/>
                <w:color w:val="000000"/>
                <w:sz w:val="18"/>
                <w:szCs w:val="18"/>
              </w:rPr>
            </w:pP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z siedzibą w Konstantynowie Łódzkim [95-050] przy ulicy gen. Mariana Langiewicza 60, wpisana do rejestru przedsiębiorców prowadzonego przez Sąd Rejonowy dla Łodzi-Śródmieścia w Łodzi XX Wydział Gospodarczy Krajowego Rejestru Sądowego pod numerem KRS: 0000340462, NIP: 7752561383, REGON: 100343056, o kapitale zakładowym </w:t>
            </w:r>
            <w:r>
              <w:rPr>
                <w:rFonts w:ascii="Verdana" w:hAnsi="Verdana" w:cs="Arial"/>
                <w:color w:val="000000"/>
                <w:sz w:val="18"/>
                <w:szCs w:val="18"/>
              </w:rPr>
              <w:t xml:space="preserve">1.372.077,20 złotych </w:t>
            </w:r>
            <w:r w:rsidRPr="00AB4253">
              <w:rPr>
                <w:rFonts w:ascii="Verdana" w:hAnsi="Verdana" w:cs="Arial"/>
                <w:color w:val="000000"/>
                <w:sz w:val="18"/>
                <w:szCs w:val="18"/>
              </w:rPr>
              <w:t>opłacony w całości</w:t>
            </w:r>
            <w:r>
              <w:rPr>
                <w:rFonts w:ascii="Verdana" w:hAnsi="Verdana" w:cs="Arial"/>
                <w:color w:val="000000"/>
                <w:sz w:val="18"/>
                <w:szCs w:val="18"/>
              </w:rPr>
              <w:t xml:space="preserve"> </w:t>
            </w:r>
            <w:r w:rsidRPr="00AB4253">
              <w:rPr>
                <w:rFonts w:ascii="Verdana" w:hAnsi="Verdana" w:cs="Arial"/>
                <w:color w:val="000000"/>
                <w:sz w:val="18"/>
                <w:szCs w:val="18"/>
              </w:rPr>
              <w:t>(„</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w:t>
            </w:r>
            <w:r>
              <w:rPr>
                <w:rFonts w:ascii="Verdana" w:hAnsi="Verdana" w:cs="Arial"/>
                <w:color w:val="000000"/>
                <w:sz w:val="18"/>
                <w:szCs w:val="18"/>
              </w:rPr>
              <w:t>.</w:t>
            </w:r>
          </w:p>
          <w:p w14:paraId="36D27002" w14:textId="77777777" w:rsidR="00712146" w:rsidRPr="00B91272" w:rsidRDefault="00712146" w:rsidP="00855890">
            <w:pPr>
              <w:shd w:val="clear" w:color="auto" w:fill="FFFFFF"/>
              <w:spacing w:line="288" w:lineRule="auto"/>
              <w:rPr>
                <w:rFonts w:ascii="Verdana" w:hAnsi="Verdana" w:cs="Arial"/>
                <w:b/>
                <w:color w:val="000000"/>
                <w:spacing w:val="-9"/>
                <w:sz w:val="18"/>
                <w:szCs w:val="18"/>
              </w:rPr>
            </w:pPr>
          </w:p>
          <w:p w14:paraId="421FDDD5" w14:textId="77777777" w:rsidR="00712146" w:rsidRPr="00B91272" w:rsidRDefault="00712146" w:rsidP="00855890">
            <w:pPr>
              <w:pStyle w:val="Nagwek1"/>
              <w:tabs>
                <w:tab w:val="clear" w:pos="360"/>
              </w:tabs>
              <w:spacing w:line="288" w:lineRule="auto"/>
              <w:ind w:left="34" w:right="-534" w:firstLine="0"/>
              <w:outlineLvl w:val="0"/>
              <w:rPr>
                <w:rFonts w:ascii="Verdana" w:hAnsi="Verdana"/>
                <w:spacing w:val="-9"/>
                <w:sz w:val="18"/>
                <w:szCs w:val="18"/>
              </w:rPr>
            </w:pPr>
            <w:r w:rsidRPr="00B91272">
              <w:rPr>
                <w:rFonts w:ascii="Verdana" w:hAnsi="Verdana"/>
                <w:color w:val="000000"/>
                <w:spacing w:val="-9"/>
                <w:sz w:val="18"/>
                <w:szCs w:val="18"/>
              </w:rPr>
              <w:t xml:space="preserve">I. </w:t>
            </w:r>
            <w:r>
              <w:rPr>
                <w:rFonts w:ascii="Verdana" w:hAnsi="Verdana"/>
                <w:color w:val="000000"/>
                <w:spacing w:val="-9"/>
                <w:sz w:val="18"/>
                <w:szCs w:val="18"/>
              </w:rPr>
              <w:t xml:space="preserve"> </w:t>
            </w:r>
            <w:r w:rsidRPr="00B91272">
              <w:rPr>
                <w:rFonts w:ascii="Verdana" w:hAnsi="Verdana"/>
                <w:spacing w:val="-9"/>
                <w:sz w:val="18"/>
                <w:szCs w:val="18"/>
              </w:rPr>
              <w:t>Preambuła</w:t>
            </w:r>
          </w:p>
          <w:p w14:paraId="5B8E1DCD" w14:textId="77777777" w:rsidR="00712146" w:rsidRDefault="00712146" w:rsidP="00855890">
            <w:pPr>
              <w:pStyle w:val="Akapitzlist"/>
              <w:numPr>
                <w:ilvl w:val="0"/>
                <w:numId w:val="23"/>
              </w:numPr>
              <w:suppressAutoHyphens/>
              <w:spacing w:after="0" w:line="288" w:lineRule="auto"/>
              <w:jc w:val="both"/>
              <w:textAlignment w:val="top"/>
              <w:rPr>
                <w:rFonts w:ascii="Verdana" w:hAnsi="Verdana" w:cs="Arial"/>
                <w:color w:val="000000"/>
                <w:sz w:val="18"/>
                <w:szCs w:val="18"/>
              </w:rPr>
            </w:pPr>
            <w:r w:rsidRPr="00AB4253">
              <w:rPr>
                <w:rFonts w:ascii="Verdana" w:hAnsi="Verdana" w:cs="Arial"/>
                <w:b/>
                <w:color w:val="000000"/>
                <w:sz w:val="18"/>
                <w:szCs w:val="18"/>
              </w:rPr>
              <w:t>MABION S</w:t>
            </w:r>
            <w:r>
              <w:rPr>
                <w:rFonts w:ascii="Verdana" w:hAnsi="Verdana" w:cs="Arial"/>
                <w:b/>
                <w:color w:val="000000"/>
                <w:sz w:val="18"/>
                <w:szCs w:val="18"/>
              </w:rPr>
              <w:t>.A.</w:t>
            </w:r>
            <w:r>
              <w:rPr>
                <w:rFonts w:ascii="Verdana" w:hAnsi="Verdana" w:cs="Arial"/>
                <w:color w:val="000000"/>
                <w:sz w:val="18"/>
                <w:szCs w:val="18"/>
              </w:rPr>
              <w:t xml:space="preserve"> rozpoczął realizację projektu pod nazwą</w:t>
            </w:r>
            <w:r w:rsidRPr="00B91272">
              <w:rPr>
                <w:rFonts w:ascii="Verdana" w:hAnsi="Verdana" w:cs="Arial"/>
                <w:color w:val="000000"/>
                <w:sz w:val="18"/>
                <w:szCs w:val="18"/>
              </w:rPr>
              <w:t xml:space="preserve"> </w:t>
            </w:r>
            <w:r w:rsidRPr="00AB4253">
              <w:rPr>
                <w:rFonts w:ascii="Verdana" w:hAnsi="Verdana"/>
                <w:i/>
                <w:sz w:val="18"/>
                <w:szCs w:val="18"/>
              </w:rPr>
              <w:t xml:space="preserve">„Rozbudowa Centrum Badawczo-Rozwojowego </w:t>
            </w:r>
            <w:proofErr w:type="spellStart"/>
            <w:r w:rsidRPr="00AB4253">
              <w:rPr>
                <w:rFonts w:ascii="Verdana" w:hAnsi="Verdana"/>
                <w:i/>
                <w:sz w:val="18"/>
                <w:szCs w:val="18"/>
              </w:rPr>
              <w:t>Mabion</w:t>
            </w:r>
            <w:proofErr w:type="spellEnd"/>
            <w:r w:rsidRPr="00AB4253">
              <w:rPr>
                <w:rFonts w:ascii="Verdana" w:hAnsi="Verdana"/>
                <w:i/>
                <w:sz w:val="18"/>
                <w:szCs w:val="18"/>
              </w:rPr>
              <w:t xml:space="preserve"> S.A. – badania nad nową generacją leków”</w:t>
            </w:r>
            <w:r>
              <w:rPr>
                <w:rFonts w:ascii="Verdana" w:hAnsi="Verdana"/>
                <w:sz w:val="18"/>
                <w:szCs w:val="18"/>
              </w:rPr>
              <w:t xml:space="preserve"> nr: </w:t>
            </w:r>
            <w:r w:rsidRPr="00AB4253">
              <w:rPr>
                <w:rFonts w:ascii="Verdana" w:hAnsi="Verdana"/>
                <w:b/>
                <w:sz w:val="18"/>
                <w:szCs w:val="18"/>
              </w:rPr>
              <w:t>POIR.02.01.00-00-0214/17</w:t>
            </w:r>
            <w:r>
              <w:rPr>
                <w:rFonts w:ascii="Verdana" w:hAnsi="Verdana"/>
                <w:sz w:val="18"/>
                <w:szCs w:val="18"/>
              </w:rPr>
              <w:t xml:space="preserve"> </w:t>
            </w:r>
            <w:r w:rsidRPr="00B91272">
              <w:rPr>
                <w:rFonts w:ascii="Verdana" w:hAnsi="Verdana" w:cs="Arial"/>
                <w:color w:val="000000"/>
                <w:sz w:val="18"/>
                <w:szCs w:val="18"/>
              </w:rPr>
              <w:t xml:space="preserve">współfinansowanego ze środków Europejskiego Funduszu Rozwoju Regionalnego </w:t>
            </w:r>
            <w:r>
              <w:rPr>
                <w:rFonts w:ascii="Verdana" w:hAnsi="Verdana" w:cs="Arial"/>
                <w:color w:val="000000"/>
                <w:sz w:val="18"/>
                <w:szCs w:val="18"/>
              </w:rPr>
              <w:br/>
            </w:r>
            <w:r w:rsidRPr="00B91272">
              <w:rPr>
                <w:rFonts w:ascii="Verdana" w:hAnsi="Verdana" w:cs="Arial"/>
                <w:color w:val="000000"/>
                <w:sz w:val="18"/>
                <w:szCs w:val="18"/>
              </w:rPr>
              <w:t xml:space="preserve">i w ramach Programu Operacyjnego Inteligentny Rozwój 2014-2020, </w:t>
            </w:r>
            <w:r>
              <w:rPr>
                <w:rFonts w:ascii="Verdana" w:hAnsi="Verdana" w:cs="Arial"/>
                <w:color w:val="000000"/>
                <w:sz w:val="18"/>
                <w:szCs w:val="18"/>
              </w:rPr>
              <w:t>D</w:t>
            </w:r>
            <w:r w:rsidRPr="00AB4253">
              <w:rPr>
                <w:rFonts w:ascii="Verdana" w:hAnsi="Verdana" w:cs="Arial"/>
                <w:color w:val="000000"/>
                <w:sz w:val="18"/>
                <w:szCs w:val="18"/>
              </w:rPr>
              <w:t>ziałanie 2.1. (konkurs organizowany przez Ministerstwo Inwestycji i Rozwoju / nr naboru POIR.02.01.00-IZ.00-00-002/17</w:t>
            </w:r>
            <w:r>
              <w:rPr>
                <w:rFonts w:ascii="Verdana" w:hAnsi="Verdana" w:cs="Arial"/>
                <w:color w:val="000000"/>
                <w:sz w:val="18"/>
                <w:szCs w:val="18"/>
              </w:rPr>
              <w:t>).</w:t>
            </w:r>
          </w:p>
          <w:p w14:paraId="761A311D" w14:textId="77777777" w:rsidR="00712146" w:rsidRPr="00B91272" w:rsidRDefault="00712146" w:rsidP="00855890">
            <w:pPr>
              <w:pStyle w:val="Akapitzlist"/>
              <w:numPr>
                <w:ilvl w:val="0"/>
                <w:numId w:val="23"/>
              </w:numPr>
              <w:suppressAutoHyphens/>
              <w:spacing w:after="0" w:line="288" w:lineRule="auto"/>
              <w:jc w:val="both"/>
              <w:textAlignment w:val="top"/>
              <w:rPr>
                <w:rFonts w:ascii="Verdana" w:hAnsi="Verdana" w:cs="Arial"/>
                <w:color w:val="000000"/>
                <w:sz w:val="18"/>
                <w:szCs w:val="18"/>
              </w:rPr>
            </w:pPr>
            <w:r>
              <w:rPr>
                <w:rFonts w:ascii="Verdana" w:hAnsi="Verdana" w:cs="Arial"/>
                <w:color w:val="000000"/>
                <w:sz w:val="18"/>
                <w:szCs w:val="18"/>
              </w:rPr>
              <w:t>Oferent</w:t>
            </w:r>
            <w:r w:rsidRPr="00B91272">
              <w:rPr>
                <w:rFonts w:ascii="Verdana" w:hAnsi="Verdana" w:cs="Arial"/>
                <w:color w:val="000000"/>
                <w:sz w:val="18"/>
                <w:szCs w:val="18"/>
              </w:rPr>
              <w:t xml:space="preserve"> zainteresowany jest złożeniem oferty w postępowaniu przetargowym ogłoszonym przez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color w:val="000000"/>
                <w:sz w:val="18"/>
                <w:szCs w:val="18"/>
              </w:rPr>
              <w:t>w ramach Projektu („Przetarg”);</w:t>
            </w:r>
          </w:p>
          <w:p w14:paraId="65DB1819" w14:textId="77777777" w:rsidR="00712146" w:rsidRPr="00B91272" w:rsidRDefault="00712146" w:rsidP="00855890">
            <w:pPr>
              <w:pStyle w:val="Akapitzlist"/>
              <w:spacing w:line="288" w:lineRule="auto"/>
              <w:jc w:val="both"/>
              <w:textAlignment w:val="top"/>
              <w:rPr>
                <w:rFonts w:ascii="Verdana" w:hAnsi="Verdana" w:cs="Arial"/>
                <w:color w:val="000000"/>
                <w:sz w:val="18"/>
                <w:szCs w:val="18"/>
              </w:rPr>
            </w:pPr>
          </w:p>
          <w:p w14:paraId="21386CF2" w14:textId="77777777" w:rsidR="00712146" w:rsidRPr="001B6533" w:rsidRDefault="00712146" w:rsidP="00855890">
            <w:pPr>
              <w:pStyle w:val="Akapitzlist"/>
              <w:numPr>
                <w:ilvl w:val="0"/>
                <w:numId w:val="23"/>
              </w:numPr>
              <w:suppressAutoHyphens/>
              <w:spacing w:after="0" w:line="288" w:lineRule="auto"/>
              <w:jc w:val="both"/>
              <w:textAlignment w:val="top"/>
              <w:rPr>
                <w:rFonts w:ascii="Verdana" w:hAnsi="Verdana"/>
                <w:b/>
                <w:sz w:val="18"/>
                <w:szCs w:val="18"/>
              </w:rPr>
            </w:pPr>
            <w:r w:rsidRPr="00B91272">
              <w:rPr>
                <w:rFonts w:ascii="Verdana" w:hAnsi="Verdana" w:cs="Arial"/>
                <w:color w:val="000000"/>
                <w:sz w:val="18"/>
                <w:szCs w:val="18"/>
              </w:rPr>
              <w:t xml:space="preserve">Zgodnie z zapytaniem ofertowym, uzyskanie przez </w:t>
            </w:r>
            <w:r>
              <w:rPr>
                <w:rFonts w:ascii="Verdana" w:hAnsi="Verdana" w:cs="Arial"/>
                <w:color w:val="000000"/>
                <w:sz w:val="18"/>
                <w:szCs w:val="18"/>
              </w:rPr>
              <w:t xml:space="preserve">Oferenta </w:t>
            </w:r>
            <w:r w:rsidRPr="00B91272">
              <w:rPr>
                <w:rFonts w:ascii="Verdana" w:hAnsi="Verdana" w:cs="Arial"/>
                <w:color w:val="000000"/>
                <w:sz w:val="18"/>
                <w:szCs w:val="18"/>
              </w:rPr>
              <w:t xml:space="preserve">dostępu do niektórych dokumentów przetargowych wymaga złożenia przez </w:t>
            </w:r>
            <w:r>
              <w:rPr>
                <w:rFonts w:ascii="Verdana" w:hAnsi="Verdana" w:cs="Arial"/>
                <w:color w:val="000000"/>
                <w:sz w:val="18"/>
                <w:szCs w:val="18"/>
              </w:rPr>
              <w:t xml:space="preserve">Oferenta </w:t>
            </w:r>
            <w:r w:rsidRPr="00B91272">
              <w:rPr>
                <w:rFonts w:ascii="Verdana" w:hAnsi="Verdana" w:cs="Arial"/>
                <w:color w:val="000000"/>
                <w:sz w:val="18"/>
                <w:szCs w:val="18"/>
              </w:rPr>
              <w:t xml:space="preserve">niniejszego oświadczenia </w:t>
            </w:r>
            <w:r>
              <w:rPr>
                <w:rFonts w:ascii="Verdana" w:hAnsi="Verdana" w:cs="Arial"/>
                <w:color w:val="000000"/>
                <w:sz w:val="18"/>
                <w:szCs w:val="18"/>
              </w:rPr>
              <w:br/>
            </w:r>
            <w:r w:rsidRPr="00B91272">
              <w:rPr>
                <w:rFonts w:ascii="Verdana" w:hAnsi="Verdana" w:cs="Arial"/>
                <w:color w:val="000000"/>
                <w:sz w:val="18"/>
                <w:szCs w:val="18"/>
              </w:rPr>
              <w:t>o poufności.</w:t>
            </w:r>
          </w:p>
          <w:p w14:paraId="0CB84F0B" w14:textId="77777777" w:rsidR="00712146" w:rsidRPr="001B6533" w:rsidRDefault="00712146" w:rsidP="00855890">
            <w:pPr>
              <w:pStyle w:val="Akapitzlist"/>
              <w:rPr>
                <w:rFonts w:ascii="Verdana" w:hAnsi="Verdana"/>
                <w:b/>
                <w:sz w:val="18"/>
                <w:szCs w:val="18"/>
              </w:rPr>
            </w:pPr>
          </w:p>
          <w:p w14:paraId="15BD0548" w14:textId="77777777" w:rsidR="00712146" w:rsidRPr="00B91272" w:rsidRDefault="00712146" w:rsidP="00855890">
            <w:pPr>
              <w:pStyle w:val="Akapitzlist"/>
              <w:suppressAutoHyphens/>
              <w:spacing w:after="0" w:line="288" w:lineRule="auto"/>
              <w:jc w:val="both"/>
              <w:textAlignment w:val="top"/>
              <w:rPr>
                <w:rFonts w:ascii="Verdana" w:hAnsi="Verdana"/>
                <w:b/>
                <w:sz w:val="18"/>
                <w:szCs w:val="18"/>
              </w:rPr>
            </w:pPr>
          </w:p>
          <w:p w14:paraId="0F805C0C" w14:textId="77777777" w:rsidR="00712146" w:rsidRPr="00B91272" w:rsidRDefault="00712146" w:rsidP="00855890">
            <w:pPr>
              <w:spacing w:line="288" w:lineRule="auto"/>
              <w:ind w:left="426" w:hanging="426"/>
              <w:textAlignment w:val="top"/>
              <w:rPr>
                <w:rFonts w:ascii="Verdana" w:hAnsi="Verdana" w:cs="Arial"/>
                <w:b/>
                <w:color w:val="000000"/>
                <w:sz w:val="18"/>
                <w:szCs w:val="18"/>
              </w:rPr>
            </w:pPr>
            <w:r w:rsidRPr="00B91272">
              <w:rPr>
                <w:rFonts w:ascii="Verdana" w:hAnsi="Verdana" w:cs="Arial"/>
                <w:b/>
                <w:color w:val="000000"/>
                <w:sz w:val="18"/>
                <w:szCs w:val="18"/>
              </w:rPr>
              <w:t xml:space="preserve">II. </w:t>
            </w:r>
            <w:r w:rsidRPr="00B91272">
              <w:rPr>
                <w:rFonts w:ascii="Verdana" w:hAnsi="Verdana" w:cs="Arial"/>
                <w:b/>
                <w:color w:val="000000"/>
                <w:sz w:val="18"/>
                <w:szCs w:val="18"/>
              </w:rPr>
              <w:tab/>
              <w:t>Przedmiot i cel Oświadczenia</w:t>
            </w:r>
          </w:p>
          <w:p w14:paraId="4A57F760" w14:textId="77777777" w:rsidR="00712146" w:rsidRPr="00B91272" w:rsidRDefault="00712146" w:rsidP="00855890">
            <w:pPr>
              <w:spacing w:line="288" w:lineRule="auto"/>
              <w:ind w:left="426" w:hanging="425"/>
              <w:jc w:val="both"/>
              <w:rPr>
                <w:rFonts w:ascii="Verdana" w:hAnsi="Verdana" w:cs="Arial"/>
                <w:color w:val="000000"/>
                <w:sz w:val="18"/>
                <w:szCs w:val="18"/>
              </w:rPr>
            </w:pPr>
            <w:r w:rsidRPr="00B91272">
              <w:rPr>
                <w:rFonts w:ascii="Verdana" w:hAnsi="Verdana" w:cs="Arial"/>
                <w:color w:val="000000"/>
                <w:sz w:val="18"/>
                <w:szCs w:val="18"/>
              </w:rPr>
              <w:t xml:space="preserve">1. </w:t>
            </w:r>
            <w:r w:rsidRPr="00B91272">
              <w:rPr>
                <w:rFonts w:ascii="Verdana" w:hAnsi="Verdana" w:cs="Arial"/>
                <w:color w:val="000000"/>
                <w:sz w:val="18"/>
                <w:szCs w:val="18"/>
              </w:rPr>
              <w:tab/>
              <w:t>Niniejsze oświadczenie o poufności  („</w:t>
            </w:r>
            <w:r w:rsidRPr="00B91272">
              <w:rPr>
                <w:rFonts w:ascii="Verdana" w:hAnsi="Verdana" w:cs="Arial"/>
                <w:b/>
                <w:color w:val="000000"/>
                <w:sz w:val="18"/>
                <w:szCs w:val="18"/>
              </w:rPr>
              <w:t>Oświadczenie”</w:t>
            </w:r>
            <w:r w:rsidRPr="00B91272">
              <w:rPr>
                <w:rFonts w:ascii="Verdana" w:hAnsi="Verdana" w:cs="Arial"/>
                <w:color w:val="000000"/>
                <w:sz w:val="18"/>
                <w:szCs w:val="18"/>
              </w:rPr>
              <w:t xml:space="preserve">) określa zasady i warunki regulujące ujawnienie, wykorzystanie i ochronę przekazywanych przez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color w:val="000000"/>
                <w:sz w:val="18"/>
                <w:szCs w:val="18"/>
              </w:rPr>
              <w:t xml:space="preserve"> </w:t>
            </w:r>
            <w:r>
              <w:rPr>
                <w:rFonts w:ascii="Verdana" w:hAnsi="Verdana" w:cs="Arial"/>
                <w:color w:val="000000"/>
                <w:sz w:val="18"/>
                <w:szCs w:val="18"/>
              </w:rPr>
              <w:t>Oferentowi</w:t>
            </w:r>
            <w:r w:rsidRPr="00B91272">
              <w:rPr>
                <w:rFonts w:ascii="Verdana" w:hAnsi="Verdana" w:cs="Arial"/>
                <w:color w:val="000000"/>
                <w:sz w:val="18"/>
                <w:szCs w:val="18"/>
              </w:rPr>
              <w:t xml:space="preserve"> informacji poufnych („</w:t>
            </w:r>
            <w:r w:rsidRPr="00B91272">
              <w:rPr>
                <w:rFonts w:ascii="Verdana" w:hAnsi="Verdana" w:cs="Arial"/>
                <w:b/>
                <w:color w:val="000000"/>
                <w:sz w:val="18"/>
                <w:szCs w:val="18"/>
              </w:rPr>
              <w:t>Informacje Poufne”</w:t>
            </w:r>
            <w:r w:rsidRPr="00B91272">
              <w:rPr>
                <w:rFonts w:ascii="Verdana" w:hAnsi="Verdana" w:cs="Arial"/>
                <w:color w:val="000000"/>
                <w:sz w:val="18"/>
                <w:szCs w:val="18"/>
              </w:rPr>
              <w:t xml:space="preserve">), określonych w punkcie 3 poniżej, w celu złożenia oferty przez </w:t>
            </w:r>
            <w:r>
              <w:rPr>
                <w:rFonts w:ascii="Verdana" w:hAnsi="Verdana" w:cs="Arial"/>
                <w:color w:val="000000"/>
                <w:sz w:val="18"/>
                <w:szCs w:val="18"/>
              </w:rPr>
              <w:t>Oferenta</w:t>
            </w:r>
            <w:r w:rsidRPr="00B91272">
              <w:rPr>
                <w:rFonts w:ascii="Verdana" w:hAnsi="Verdana" w:cs="Arial"/>
                <w:color w:val="000000"/>
                <w:sz w:val="18"/>
                <w:szCs w:val="18"/>
              </w:rPr>
              <w:t xml:space="preserve">, a także w trakcie Przetargu, w ramach </w:t>
            </w:r>
            <w:r w:rsidRPr="00B91272">
              <w:rPr>
                <w:rFonts w:ascii="Verdana" w:hAnsi="Verdana" w:cs="Arial"/>
                <w:sz w:val="18"/>
                <w:szCs w:val="18"/>
              </w:rPr>
              <w:t>rozmów, negocjacji oraz korespondencji pomiędzy Stronami.</w:t>
            </w:r>
          </w:p>
          <w:p w14:paraId="2BB9EE80" w14:textId="77777777" w:rsidR="00712146" w:rsidRPr="00B91272" w:rsidRDefault="00712146" w:rsidP="00855890">
            <w:pPr>
              <w:autoSpaceDE w:val="0"/>
              <w:spacing w:line="288" w:lineRule="auto"/>
              <w:ind w:left="426" w:hanging="425"/>
              <w:jc w:val="both"/>
              <w:rPr>
                <w:rStyle w:val="hps"/>
                <w:rFonts w:ascii="Verdana" w:hAnsi="Verdana" w:cs="Arial"/>
                <w:sz w:val="18"/>
                <w:szCs w:val="18"/>
              </w:rPr>
            </w:pPr>
            <w:r w:rsidRPr="00B91272">
              <w:rPr>
                <w:rFonts w:ascii="Verdana" w:hAnsi="Verdana" w:cs="Arial"/>
                <w:color w:val="000000"/>
                <w:sz w:val="18"/>
                <w:szCs w:val="18"/>
                <w:lang w:eastAsia="fr-FR"/>
              </w:rPr>
              <w:t xml:space="preserve">2. </w:t>
            </w:r>
            <w:r w:rsidRPr="00B91272">
              <w:rPr>
                <w:rFonts w:ascii="Verdana" w:hAnsi="Verdana" w:cs="Arial"/>
                <w:color w:val="000000"/>
                <w:sz w:val="18"/>
                <w:szCs w:val="18"/>
                <w:lang w:eastAsia="fr-FR"/>
              </w:rPr>
              <w:tab/>
            </w:r>
            <w:r w:rsidRPr="00B91272">
              <w:rPr>
                <w:rFonts w:ascii="Verdana" w:hAnsi="Verdana" w:cs="Arial"/>
                <w:color w:val="000000"/>
                <w:sz w:val="18"/>
                <w:szCs w:val="18"/>
              </w:rPr>
              <w:t xml:space="preserve">Ujawnienie Informacji Poufnych </w:t>
            </w:r>
            <w:r>
              <w:rPr>
                <w:rFonts w:ascii="Verdana" w:hAnsi="Verdana" w:cs="Arial"/>
                <w:color w:val="000000"/>
                <w:sz w:val="18"/>
                <w:szCs w:val="18"/>
              </w:rPr>
              <w:t>Oferentowi</w:t>
            </w:r>
            <w:r w:rsidRPr="00B91272">
              <w:rPr>
                <w:rFonts w:ascii="Verdana" w:hAnsi="Verdana" w:cs="Arial"/>
                <w:color w:val="000000"/>
                <w:sz w:val="18"/>
                <w:szCs w:val="18"/>
              </w:rPr>
              <w:t xml:space="preserve"> nie stanowi przyjęcia jego oferty, ani przyjęcia lub obietnicy j</w:t>
            </w:r>
            <w:r w:rsidRPr="00B91272">
              <w:rPr>
                <w:rStyle w:val="hps"/>
                <w:rFonts w:ascii="Verdana" w:hAnsi="Verdana" w:cs="Arial"/>
                <w:sz w:val="18"/>
                <w:szCs w:val="18"/>
              </w:rPr>
              <w:t>akichkolwiek przyszłych umów</w:t>
            </w:r>
            <w:r w:rsidRPr="00B91272">
              <w:rPr>
                <w:rStyle w:val="longtext"/>
                <w:rFonts w:ascii="Verdana" w:hAnsi="Verdana" w:cs="Arial"/>
                <w:color w:val="000000"/>
                <w:sz w:val="18"/>
                <w:szCs w:val="18"/>
              </w:rPr>
              <w:t xml:space="preserve"> </w:t>
            </w:r>
            <w:r w:rsidRPr="00B91272">
              <w:rPr>
                <w:rStyle w:val="hps"/>
                <w:rFonts w:ascii="Verdana" w:hAnsi="Verdana" w:cs="Arial"/>
                <w:sz w:val="18"/>
                <w:szCs w:val="18"/>
              </w:rPr>
              <w:t>lub wprowadzenia zmian do</w:t>
            </w:r>
            <w:r w:rsidRPr="00B91272">
              <w:rPr>
                <w:rStyle w:val="longtext"/>
                <w:rFonts w:ascii="Verdana" w:hAnsi="Verdana" w:cs="Arial"/>
                <w:color w:val="000000"/>
                <w:sz w:val="18"/>
                <w:szCs w:val="18"/>
              </w:rPr>
              <w:t xml:space="preserve"> już </w:t>
            </w:r>
            <w:r w:rsidRPr="00B91272">
              <w:rPr>
                <w:rStyle w:val="hps"/>
                <w:rFonts w:ascii="Verdana" w:hAnsi="Verdana" w:cs="Arial"/>
                <w:sz w:val="18"/>
                <w:szCs w:val="18"/>
              </w:rPr>
              <w:t>istniejących</w:t>
            </w:r>
            <w:r w:rsidRPr="00B91272">
              <w:rPr>
                <w:rStyle w:val="longtext"/>
                <w:rFonts w:ascii="Verdana" w:hAnsi="Verdana" w:cs="Arial"/>
                <w:color w:val="000000"/>
                <w:sz w:val="18"/>
                <w:szCs w:val="18"/>
              </w:rPr>
              <w:t xml:space="preserve"> </w:t>
            </w:r>
            <w:r w:rsidRPr="00B91272">
              <w:rPr>
                <w:rStyle w:val="hps"/>
                <w:rFonts w:ascii="Verdana" w:hAnsi="Verdana" w:cs="Arial"/>
                <w:sz w:val="18"/>
                <w:szCs w:val="18"/>
              </w:rPr>
              <w:t xml:space="preserve">umów. </w:t>
            </w:r>
          </w:p>
          <w:p w14:paraId="16FF6910" w14:textId="77777777" w:rsidR="00712146" w:rsidRDefault="00712146" w:rsidP="00855890">
            <w:pPr>
              <w:autoSpaceDE w:val="0"/>
              <w:spacing w:line="288" w:lineRule="auto"/>
              <w:jc w:val="both"/>
              <w:rPr>
                <w:rStyle w:val="hps"/>
                <w:rFonts w:ascii="Verdana" w:hAnsi="Verdana" w:cs="Arial"/>
                <w:sz w:val="18"/>
                <w:szCs w:val="18"/>
              </w:rPr>
            </w:pPr>
          </w:p>
          <w:p w14:paraId="5F6E4601" w14:textId="77777777" w:rsidR="00712146" w:rsidRPr="00B91272" w:rsidRDefault="00712146" w:rsidP="00855890">
            <w:pPr>
              <w:spacing w:line="288" w:lineRule="auto"/>
              <w:ind w:left="426" w:hanging="426"/>
              <w:rPr>
                <w:rFonts w:ascii="Verdana" w:hAnsi="Verdana" w:cs="Arial"/>
                <w:b/>
                <w:bCs/>
                <w:sz w:val="18"/>
                <w:szCs w:val="18"/>
              </w:rPr>
            </w:pPr>
            <w:r w:rsidRPr="00B91272">
              <w:rPr>
                <w:rFonts w:ascii="Verdana" w:hAnsi="Verdana" w:cs="Arial"/>
                <w:b/>
                <w:sz w:val="18"/>
                <w:szCs w:val="18"/>
              </w:rPr>
              <w:lastRenderedPageBreak/>
              <w:t>III.</w:t>
            </w:r>
            <w:r w:rsidRPr="00B91272">
              <w:rPr>
                <w:rFonts w:ascii="Verdana" w:hAnsi="Verdana" w:cs="Arial"/>
                <w:b/>
                <w:sz w:val="18"/>
                <w:szCs w:val="18"/>
              </w:rPr>
              <w:tab/>
            </w:r>
            <w:r w:rsidRPr="00B91272">
              <w:rPr>
                <w:rFonts w:ascii="Verdana" w:hAnsi="Verdana" w:cs="Arial"/>
                <w:b/>
                <w:bCs/>
                <w:sz w:val="18"/>
                <w:szCs w:val="18"/>
              </w:rPr>
              <w:t>Informacje Poufne</w:t>
            </w:r>
          </w:p>
          <w:p w14:paraId="2480813C" w14:textId="77777777" w:rsidR="00712146" w:rsidRPr="00B91272" w:rsidRDefault="00712146" w:rsidP="00855890">
            <w:pPr>
              <w:numPr>
                <w:ilvl w:val="0"/>
                <w:numId w:val="22"/>
              </w:numPr>
              <w:suppressAutoHyphens w:val="0"/>
              <w:spacing w:after="0" w:line="288" w:lineRule="auto"/>
              <w:ind w:left="426" w:hanging="426"/>
              <w:jc w:val="both"/>
              <w:rPr>
                <w:rFonts w:ascii="Verdana" w:hAnsi="Verdana" w:cs="Arial"/>
                <w:color w:val="000000"/>
                <w:sz w:val="18"/>
                <w:szCs w:val="18"/>
              </w:rPr>
            </w:pPr>
            <w:r w:rsidRPr="00B91272">
              <w:rPr>
                <w:rFonts w:ascii="Verdana" w:hAnsi="Verdana" w:cs="Arial"/>
                <w:color w:val="000000"/>
                <w:sz w:val="18"/>
                <w:szCs w:val="18"/>
              </w:rPr>
              <w:t xml:space="preserve">Informacje Poufne są to wszelkie informacje, jakie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color w:val="000000"/>
                <w:sz w:val="18"/>
                <w:szCs w:val="18"/>
              </w:rPr>
              <w:t xml:space="preserve">będzie przekazywać </w:t>
            </w:r>
            <w:r>
              <w:rPr>
                <w:rFonts w:ascii="Verdana" w:hAnsi="Verdana" w:cs="Arial"/>
                <w:color w:val="000000"/>
                <w:sz w:val="18"/>
                <w:szCs w:val="18"/>
              </w:rPr>
              <w:t>Oferentowi</w:t>
            </w:r>
            <w:r w:rsidRPr="00B91272">
              <w:rPr>
                <w:rFonts w:ascii="Verdana" w:hAnsi="Verdana" w:cs="Arial"/>
                <w:color w:val="000000"/>
                <w:sz w:val="18"/>
                <w:szCs w:val="18"/>
              </w:rPr>
              <w:t xml:space="preserve"> w Przetargu, które nie zostały podane do publicznej wiadomości, w szczególności zgodnie z: </w:t>
            </w:r>
          </w:p>
          <w:p w14:paraId="70EAB1B6" w14:textId="77777777" w:rsidR="00712146" w:rsidRPr="00B91272" w:rsidRDefault="00712146" w:rsidP="00855890">
            <w:pPr>
              <w:spacing w:line="288" w:lineRule="auto"/>
              <w:ind w:left="851" w:hanging="426"/>
              <w:jc w:val="both"/>
              <w:rPr>
                <w:rFonts w:ascii="Verdana" w:hAnsi="Verdana" w:cs="Arial"/>
                <w:color w:val="000000"/>
                <w:sz w:val="18"/>
                <w:szCs w:val="18"/>
              </w:rPr>
            </w:pPr>
            <w:r w:rsidRPr="00B91272">
              <w:rPr>
                <w:rFonts w:ascii="Verdana" w:hAnsi="Verdana" w:cs="Arial"/>
                <w:color w:val="000000"/>
                <w:sz w:val="18"/>
                <w:szCs w:val="18"/>
              </w:rPr>
              <w:t xml:space="preserve">a)   </w:t>
            </w:r>
            <w:r w:rsidRPr="00B91272">
              <w:rPr>
                <w:rFonts w:ascii="Verdana" w:hAnsi="Verdana" w:cs="Arial"/>
                <w:color w:val="000000"/>
                <w:sz w:val="18"/>
                <w:szCs w:val="18"/>
              </w:rPr>
              <w:tab/>
              <w:t>regulaminem udzielania zamówień,</w:t>
            </w:r>
          </w:p>
          <w:p w14:paraId="76B087ED" w14:textId="77777777" w:rsidR="00712146" w:rsidRPr="00B91272" w:rsidRDefault="00712146" w:rsidP="00855890">
            <w:pPr>
              <w:spacing w:line="288" w:lineRule="auto"/>
              <w:ind w:left="851" w:hanging="426"/>
              <w:jc w:val="both"/>
              <w:rPr>
                <w:rFonts w:ascii="Verdana" w:hAnsi="Verdana" w:cs="Arial"/>
                <w:color w:val="000000"/>
                <w:sz w:val="18"/>
                <w:szCs w:val="18"/>
              </w:rPr>
            </w:pPr>
            <w:r w:rsidRPr="00B91272">
              <w:rPr>
                <w:rFonts w:ascii="Verdana" w:hAnsi="Verdana" w:cs="Arial"/>
                <w:color w:val="000000"/>
                <w:sz w:val="18"/>
                <w:szCs w:val="18"/>
              </w:rPr>
              <w:t xml:space="preserve">b) </w:t>
            </w:r>
            <w:r w:rsidRPr="00B91272">
              <w:rPr>
                <w:rFonts w:ascii="Verdana" w:hAnsi="Verdana" w:cs="Arial"/>
                <w:color w:val="000000"/>
                <w:sz w:val="18"/>
                <w:szCs w:val="18"/>
              </w:rPr>
              <w:tab/>
              <w:t>Wytycznymi w zakresie kwalifikowania wydatków w ramach Funduszu Rozwoju Regionalnego, Europejskiego Funduszu Społecznego oraz Funduszu Spójności na lata 2014 – 2020 oraz Wytycznymi w zakresie kwalifikowalności wydatków w ramach Programu Operacyjnego Inteligentny Rozwój 2014 – 2020.</w:t>
            </w:r>
          </w:p>
          <w:p w14:paraId="6D5B9631" w14:textId="77777777" w:rsidR="00712146" w:rsidRPr="00B91272" w:rsidRDefault="00712146" w:rsidP="00855890">
            <w:pPr>
              <w:numPr>
                <w:ilvl w:val="0"/>
                <w:numId w:val="22"/>
              </w:numPr>
              <w:suppressAutoHyphens w:val="0"/>
              <w:spacing w:after="0" w:line="288" w:lineRule="auto"/>
              <w:ind w:left="426" w:hanging="426"/>
              <w:jc w:val="both"/>
              <w:rPr>
                <w:rFonts w:ascii="Verdana" w:hAnsi="Verdana" w:cs="Arial"/>
                <w:color w:val="000000"/>
                <w:sz w:val="18"/>
                <w:szCs w:val="18"/>
              </w:rPr>
            </w:pPr>
            <w:r w:rsidRPr="00B91272">
              <w:rPr>
                <w:rFonts w:ascii="Verdana" w:hAnsi="Verdana" w:cs="Arial"/>
                <w:color w:val="000000"/>
                <w:sz w:val="18"/>
                <w:szCs w:val="18"/>
              </w:rPr>
              <w:t xml:space="preserve">Informacje Poufne mogą być używane wyłącznie dla celów uczestnictwa </w:t>
            </w:r>
            <w:r>
              <w:rPr>
                <w:rFonts w:ascii="Verdana" w:hAnsi="Verdana" w:cs="Arial"/>
                <w:color w:val="000000"/>
                <w:sz w:val="18"/>
                <w:szCs w:val="18"/>
              </w:rPr>
              <w:t>Oferenta</w:t>
            </w:r>
            <w:r w:rsidRPr="00B91272">
              <w:rPr>
                <w:rFonts w:ascii="Verdana" w:hAnsi="Verdana" w:cs="Arial"/>
                <w:color w:val="000000"/>
                <w:sz w:val="18"/>
                <w:szCs w:val="18"/>
              </w:rPr>
              <w:t xml:space="preserve"> w Przetargu.</w:t>
            </w:r>
          </w:p>
          <w:p w14:paraId="6D9DC2D2" w14:textId="77777777" w:rsidR="00712146" w:rsidRPr="00B91272" w:rsidRDefault="00712146" w:rsidP="00855890">
            <w:pPr>
              <w:numPr>
                <w:ilvl w:val="0"/>
                <w:numId w:val="22"/>
              </w:numPr>
              <w:suppressAutoHyphens w:val="0"/>
              <w:spacing w:after="0" w:line="288" w:lineRule="auto"/>
              <w:ind w:left="426" w:hanging="426"/>
              <w:jc w:val="both"/>
              <w:rPr>
                <w:rFonts w:ascii="Verdana" w:hAnsi="Verdana" w:cs="Arial"/>
                <w:color w:val="000000"/>
                <w:sz w:val="18"/>
                <w:szCs w:val="18"/>
              </w:rPr>
            </w:pPr>
            <w:r w:rsidRPr="00B91272">
              <w:rPr>
                <w:rFonts w:ascii="Verdana" w:hAnsi="Verdana" w:cs="Arial"/>
                <w:color w:val="000000"/>
                <w:sz w:val="18"/>
                <w:szCs w:val="18"/>
              </w:rPr>
              <w:t xml:space="preserve">W rozumieniu niniejszego Oświadczenia, za Informacje Poufne uważane będą w szczególności wszelkie informacje pisemne, ustne lub zapisane na nośnikach informacji, odnoszące się do działalności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color w:val="000000"/>
                <w:sz w:val="18"/>
                <w:szCs w:val="18"/>
              </w:rPr>
              <w:t xml:space="preserve">, w szczególności informacje gospodarcze, techniczne, know-how, handlowe, organizacyjne, finansowe, prawne, pracownicze, dotyczące sieci dystrybucyjnej, źródeł nabycia, oprzyrządowania, planów zakładów, procesów produkcji, obróbki i montażu, procedur i know-how, kosztów, technik testowania komponentów, statystycznych metod kontroli procesów oraz procesów kontroli jakości i inne, w tym mogące mieć wartość ekonomiczną, niezależnie od sposobu, w jaki zostały udostępnione </w:t>
            </w:r>
            <w:r>
              <w:rPr>
                <w:rFonts w:ascii="Verdana" w:hAnsi="Verdana" w:cs="Arial"/>
                <w:color w:val="000000"/>
                <w:sz w:val="18"/>
                <w:szCs w:val="18"/>
              </w:rPr>
              <w:t>Oferentowi</w:t>
            </w:r>
            <w:r w:rsidRPr="00B91272">
              <w:rPr>
                <w:rFonts w:ascii="Verdana" w:hAnsi="Verdana" w:cs="Arial"/>
                <w:color w:val="000000"/>
                <w:sz w:val="18"/>
                <w:szCs w:val="18"/>
              </w:rPr>
              <w:t xml:space="preserve">. </w:t>
            </w:r>
            <w:r>
              <w:rPr>
                <w:rFonts w:ascii="Verdana" w:hAnsi="Verdana" w:cs="Arial"/>
                <w:color w:val="000000"/>
                <w:sz w:val="18"/>
                <w:szCs w:val="18"/>
              </w:rPr>
              <w:t xml:space="preserve">Za Informacje Poufne uważa się również </w:t>
            </w:r>
            <w:r w:rsidRPr="008346AC">
              <w:rPr>
                <w:rFonts w:ascii="Verdana" w:hAnsi="Verdana" w:cs="Arial"/>
                <w:color w:val="000000"/>
                <w:sz w:val="18"/>
                <w:szCs w:val="18"/>
              </w:rPr>
              <w:t>informacje poufną w rozumieniu Rozporządzeni</w:t>
            </w:r>
            <w:r>
              <w:rPr>
                <w:rFonts w:ascii="Verdana" w:hAnsi="Verdana" w:cs="Arial"/>
                <w:color w:val="000000"/>
                <w:sz w:val="18"/>
                <w:szCs w:val="18"/>
              </w:rPr>
              <w:t>a</w:t>
            </w:r>
            <w:r w:rsidRPr="008346AC">
              <w:rPr>
                <w:rFonts w:ascii="Verdana" w:hAnsi="Verdana" w:cs="Arial"/>
                <w:color w:val="000000"/>
                <w:sz w:val="18"/>
                <w:szCs w:val="18"/>
              </w:rPr>
              <w:t xml:space="preserve"> Parlamentu Europejskiego i Rady (UE) NR 596/2014z dnia 16 kwietnia 2014 r. w sprawie nadużyć na rynku (rozporządzenie w sprawie nadużyć na rynku) oraz uchylające</w:t>
            </w:r>
            <w:r>
              <w:rPr>
                <w:rFonts w:ascii="Verdana" w:hAnsi="Verdana" w:cs="Arial"/>
                <w:color w:val="000000"/>
                <w:sz w:val="18"/>
                <w:szCs w:val="18"/>
              </w:rPr>
              <w:t>go</w:t>
            </w:r>
            <w:r w:rsidRPr="008346AC">
              <w:rPr>
                <w:rFonts w:ascii="Verdana" w:hAnsi="Verdana" w:cs="Arial"/>
                <w:color w:val="000000"/>
                <w:sz w:val="18"/>
                <w:szCs w:val="18"/>
              </w:rPr>
              <w:t xml:space="preserve"> dyrektywę 2003/6/WE Parlamentu Europejskiego i Rady i dyrektywy Komisji 2003/124/WE, 2003/125/WE i 2004/72/WE („MAR”)</w:t>
            </w:r>
            <w:r>
              <w:rPr>
                <w:rFonts w:ascii="Verdana" w:hAnsi="Verdana" w:cs="Arial"/>
                <w:color w:val="000000"/>
                <w:sz w:val="18"/>
                <w:szCs w:val="18"/>
              </w:rPr>
              <w:t>.</w:t>
            </w:r>
          </w:p>
          <w:p w14:paraId="5847D737" w14:textId="77777777" w:rsidR="00712146" w:rsidRPr="00B91272" w:rsidRDefault="00712146" w:rsidP="00855890">
            <w:pPr>
              <w:spacing w:line="288" w:lineRule="auto"/>
              <w:jc w:val="both"/>
              <w:rPr>
                <w:rFonts w:ascii="Verdana" w:hAnsi="Verdana" w:cs="Arial"/>
                <w:color w:val="000000"/>
                <w:sz w:val="18"/>
                <w:szCs w:val="18"/>
              </w:rPr>
            </w:pPr>
          </w:p>
          <w:p w14:paraId="57184C98" w14:textId="77777777" w:rsidR="00712146" w:rsidRPr="00B91272" w:rsidRDefault="00712146" w:rsidP="00855890">
            <w:pPr>
              <w:pStyle w:val="BezformatowaniaA"/>
              <w:spacing w:line="288" w:lineRule="auto"/>
              <w:ind w:left="426" w:hanging="426"/>
              <w:rPr>
                <w:rFonts w:ascii="Verdana" w:hAnsi="Verdana" w:cs="Arial"/>
                <w:b/>
                <w:sz w:val="18"/>
                <w:szCs w:val="18"/>
              </w:rPr>
            </w:pPr>
            <w:r w:rsidRPr="00B91272">
              <w:rPr>
                <w:rFonts w:ascii="Verdana" w:hAnsi="Verdana" w:cs="Arial"/>
                <w:b/>
                <w:sz w:val="18"/>
                <w:szCs w:val="18"/>
              </w:rPr>
              <w:t xml:space="preserve">IV. </w:t>
            </w:r>
            <w:r w:rsidRPr="00B91272">
              <w:rPr>
                <w:rFonts w:ascii="Verdana" w:hAnsi="Verdana" w:cs="Arial"/>
                <w:b/>
                <w:sz w:val="18"/>
                <w:szCs w:val="18"/>
              </w:rPr>
              <w:tab/>
              <w:t>Zachowanie poufności</w:t>
            </w:r>
          </w:p>
          <w:p w14:paraId="5A3F4779" w14:textId="77777777" w:rsidR="00712146" w:rsidRPr="001B0D06" w:rsidRDefault="00712146" w:rsidP="00855890">
            <w:pPr>
              <w:pStyle w:val="Akapitzlist"/>
              <w:numPr>
                <w:ilvl w:val="3"/>
                <w:numId w:val="6"/>
              </w:numPr>
              <w:spacing w:after="0" w:line="288" w:lineRule="auto"/>
              <w:ind w:left="318"/>
              <w:jc w:val="both"/>
              <w:rPr>
                <w:rFonts w:ascii="Verdana" w:hAnsi="Verdana" w:cs="Arial"/>
                <w:sz w:val="18"/>
                <w:szCs w:val="18"/>
              </w:rPr>
            </w:pPr>
            <w:r w:rsidRPr="001B0D06">
              <w:rPr>
                <w:rFonts w:ascii="Verdana" w:hAnsi="Verdana" w:cs="Arial"/>
                <w:sz w:val="18"/>
                <w:szCs w:val="18"/>
              </w:rPr>
              <w:t>Oferent:</w:t>
            </w:r>
          </w:p>
          <w:p w14:paraId="48A5C825" w14:textId="77777777" w:rsidR="00712146" w:rsidRPr="001B0D06" w:rsidRDefault="00712146" w:rsidP="00855890">
            <w:pPr>
              <w:numPr>
                <w:ilvl w:val="0"/>
                <w:numId w:val="28"/>
              </w:numPr>
              <w:spacing w:after="0" w:line="288" w:lineRule="auto"/>
              <w:jc w:val="both"/>
              <w:rPr>
                <w:rFonts w:ascii="Verdana" w:hAnsi="Verdana" w:cs="Arial"/>
                <w:sz w:val="18"/>
                <w:szCs w:val="18"/>
              </w:rPr>
            </w:pPr>
            <w:r w:rsidRPr="001B0D06">
              <w:rPr>
                <w:rFonts w:ascii="Verdana" w:hAnsi="Verdana" w:cs="Arial"/>
                <w:sz w:val="18"/>
                <w:szCs w:val="18"/>
              </w:rPr>
              <w:t>zobowiązuje się do zachowania w tajemnicy Informacji Poufnych;</w:t>
            </w:r>
          </w:p>
          <w:p w14:paraId="1AFC0F75" w14:textId="77777777" w:rsidR="00712146" w:rsidRPr="001B0D06" w:rsidRDefault="00712146" w:rsidP="00855890">
            <w:pPr>
              <w:pStyle w:val="Akapitzlist"/>
              <w:numPr>
                <w:ilvl w:val="0"/>
                <w:numId w:val="28"/>
              </w:numPr>
              <w:spacing w:after="0" w:line="288" w:lineRule="auto"/>
              <w:jc w:val="both"/>
              <w:rPr>
                <w:rFonts w:ascii="Verdana" w:hAnsi="Verdana" w:cs="Arial"/>
                <w:sz w:val="18"/>
                <w:szCs w:val="18"/>
              </w:rPr>
            </w:pPr>
            <w:r w:rsidRPr="001B0D06">
              <w:rPr>
                <w:rFonts w:ascii="Verdana" w:hAnsi="Verdana" w:cs="Arial"/>
                <w:sz w:val="18"/>
                <w:szCs w:val="18"/>
              </w:rPr>
              <w:tab/>
              <w:t>nie będzie wykorzystywał, adaptował, zmieniał i stosował Informacji Poufnych dla celów innych niż dla celów uczestnictwa w Przetargu;</w:t>
            </w:r>
          </w:p>
          <w:p w14:paraId="52E9B114" w14:textId="77777777" w:rsidR="00712146" w:rsidRPr="00B91272" w:rsidRDefault="00712146" w:rsidP="00855890">
            <w:pPr>
              <w:numPr>
                <w:ilvl w:val="0"/>
                <w:numId w:val="28"/>
              </w:numPr>
              <w:tabs>
                <w:tab w:val="num" w:pos="709"/>
              </w:tabs>
              <w:suppressAutoHyphens w:val="0"/>
              <w:spacing w:after="0" w:line="288" w:lineRule="auto"/>
              <w:ind w:left="851" w:hanging="425"/>
              <w:jc w:val="both"/>
              <w:rPr>
                <w:rFonts w:ascii="Verdana" w:hAnsi="Verdana" w:cs="Arial"/>
                <w:sz w:val="18"/>
                <w:szCs w:val="18"/>
              </w:rPr>
            </w:pPr>
            <w:r w:rsidRPr="00B91272">
              <w:rPr>
                <w:rFonts w:ascii="Verdana" w:hAnsi="Verdana" w:cs="Arial"/>
                <w:sz w:val="18"/>
                <w:szCs w:val="18"/>
              </w:rPr>
              <w:tab/>
              <w:t xml:space="preserve">zobowiąże swoich pracowników i współpracowników (w tym również spółek powiązanych oraz podwykonawców), którzy są zaangażowani przy uczestnictwie </w:t>
            </w:r>
            <w:r>
              <w:rPr>
                <w:rFonts w:ascii="Verdana" w:hAnsi="Verdana" w:cs="Arial"/>
                <w:sz w:val="18"/>
                <w:szCs w:val="18"/>
              </w:rPr>
              <w:t>Oferenta</w:t>
            </w:r>
            <w:r w:rsidRPr="00B91272">
              <w:rPr>
                <w:rFonts w:ascii="Verdana" w:hAnsi="Verdana" w:cs="Arial"/>
                <w:sz w:val="18"/>
                <w:szCs w:val="18"/>
              </w:rPr>
              <w:t xml:space="preserve"> w Przetargu, do przestrzegania zasad ochrony Informacji Poufnych</w:t>
            </w:r>
            <w:r>
              <w:rPr>
                <w:rFonts w:ascii="Verdana" w:hAnsi="Verdana" w:cs="Arial"/>
                <w:sz w:val="18"/>
                <w:szCs w:val="18"/>
              </w:rPr>
              <w:t xml:space="preserve">, w szczególności do </w:t>
            </w:r>
            <w:r w:rsidRPr="007B19B2">
              <w:rPr>
                <w:rFonts w:ascii="Verdana" w:hAnsi="Verdana" w:cs="Arial"/>
                <w:sz w:val="18"/>
                <w:szCs w:val="18"/>
              </w:rPr>
              <w:t xml:space="preserve">zachowania, uzyskanej informacji w tajemnicy i nierozpowszechniania jej na zewnątrz oraz do wypełniania wszelkich obowiązków wynikających z MAR, w tym przedłożenia MABION S.A. </w:t>
            </w:r>
            <w:r>
              <w:rPr>
                <w:rFonts w:ascii="Verdana" w:hAnsi="Verdana" w:cs="Arial"/>
                <w:sz w:val="18"/>
                <w:szCs w:val="18"/>
              </w:rPr>
              <w:t xml:space="preserve">danych lub </w:t>
            </w:r>
            <w:r w:rsidRPr="007B19B2">
              <w:rPr>
                <w:rFonts w:ascii="Verdana" w:hAnsi="Verdana" w:cs="Arial"/>
                <w:sz w:val="18"/>
                <w:szCs w:val="18"/>
              </w:rPr>
              <w:t>dokumentacji wymagan</w:t>
            </w:r>
            <w:r>
              <w:rPr>
                <w:rFonts w:ascii="Verdana" w:hAnsi="Verdana" w:cs="Arial"/>
                <w:sz w:val="18"/>
                <w:szCs w:val="18"/>
              </w:rPr>
              <w:t>ych</w:t>
            </w:r>
            <w:r w:rsidRPr="007B19B2">
              <w:rPr>
                <w:rFonts w:ascii="Verdana" w:hAnsi="Verdana" w:cs="Arial"/>
                <w:sz w:val="18"/>
                <w:szCs w:val="18"/>
              </w:rPr>
              <w:t xml:space="preserve"> przez MAR w związku uzyskaniem dostępu do Informacji Poufnej, uzyskanej od MABION S.A., bądź inn</w:t>
            </w:r>
            <w:r>
              <w:rPr>
                <w:rFonts w:ascii="Verdana" w:hAnsi="Verdana" w:cs="Arial"/>
                <w:sz w:val="18"/>
                <w:szCs w:val="18"/>
              </w:rPr>
              <w:t>ych</w:t>
            </w:r>
            <w:r w:rsidRPr="007B19B2">
              <w:rPr>
                <w:rFonts w:ascii="Verdana" w:hAnsi="Verdana" w:cs="Arial"/>
                <w:sz w:val="18"/>
                <w:szCs w:val="18"/>
              </w:rPr>
              <w:t xml:space="preserve"> stosown</w:t>
            </w:r>
            <w:r>
              <w:rPr>
                <w:rFonts w:ascii="Verdana" w:hAnsi="Verdana" w:cs="Arial"/>
                <w:sz w:val="18"/>
                <w:szCs w:val="18"/>
              </w:rPr>
              <w:t>ych danych</w:t>
            </w:r>
            <w:r w:rsidRPr="007B19B2">
              <w:rPr>
                <w:rFonts w:ascii="Verdana" w:hAnsi="Verdana" w:cs="Arial"/>
                <w:sz w:val="18"/>
                <w:szCs w:val="18"/>
              </w:rPr>
              <w:t xml:space="preserve"> </w:t>
            </w:r>
            <w:r>
              <w:rPr>
                <w:rFonts w:ascii="Verdana" w:hAnsi="Verdana" w:cs="Arial"/>
                <w:sz w:val="18"/>
                <w:szCs w:val="18"/>
              </w:rPr>
              <w:t>(</w:t>
            </w:r>
            <w:r w:rsidRPr="007B19B2">
              <w:rPr>
                <w:rFonts w:ascii="Verdana" w:hAnsi="Verdana" w:cs="Arial"/>
                <w:sz w:val="18"/>
                <w:szCs w:val="18"/>
              </w:rPr>
              <w:t>dokumentacji</w:t>
            </w:r>
            <w:r>
              <w:rPr>
                <w:rFonts w:ascii="Verdana" w:hAnsi="Verdana" w:cs="Arial"/>
                <w:sz w:val="18"/>
                <w:szCs w:val="18"/>
              </w:rPr>
              <w:t>)</w:t>
            </w:r>
            <w:r w:rsidRPr="007B19B2">
              <w:rPr>
                <w:rFonts w:ascii="Verdana" w:hAnsi="Verdana" w:cs="Arial"/>
                <w:sz w:val="18"/>
                <w:szCs w:val="18"/>
              </w:rPr>
              <w:t xml:space="preserve"> wymagan</w:t>
            </w:r>
            <w:r>
              <w:rPr>
                <w:rFonts w:ascii="Verdana" w:hAnsi="Verdana" w:cs="Arial"/>
                <w:sz w:val="18"/>
                <w:szCs w:val="18"/>
              </w:rPr>
              <w:t xml:space="preserve">ych </w:t>
            </w:r>
            <w:r w:rsidRPr="007B19B2">
              <w:rPr>
                <w:rFonts w:ascii="Verdana" w:hAnsi="Verdana" w:cs="Arial"/>
                <w:sz w:val="18"/>
                <w:szCs w:val="18"/>
              </w:rPr>
              <w:t>przez MABION</w:t>
            </w:r>
            <w:r>
              <w:rPr>
                <w:rFonts w:ascii="Verdana" w:hAnsi="Verdana" w:cs="Arial"/>
                <w:sz w:val="18"/>
                <w:szCs w:val="18"/>
              </w:rPr>
              <w:t> </w:t>
            </w:r>
            <w:r w:rsidRPr="007B19B2">
              <w:rPr>
                <w:rFonts w:ascii="Verdana" w:hAnsi="Verdana" w:cs="Arial"/>
                <w:sz w:val="18"/>
                <w:szCs w:val="18"/>
              </w:rPr>
              <w:t>S.A. na podstawie MAR lub na podstawie innych regulacji dotyczących emitentów papierów wartościowych notowanych na rynkach regulowanych</w:t>
            </w:r>
            <w:r w:rsidRPr="00B91272">
              <w:rPr>
                <w:rFonts w:ascii="Verdana" w:hAnsi="Verdana" w:cs="Arial"/>
                <w:sz w:val="18"/>
                <w:szCs w:val="18"/>
              </w:rPr>
              <w:t>;</w:t>
            </w:r>
          </w:p>
          <w:p w14:paraId="6A3B213B" w14:textId="77777777" w:rsidR="00712146" w:rsidRPr="00B91272" w:rsidRDefault="00712146" w:rsidP="00855890">
            <w:pPr>
              <w:numPr>
                <w:ilvl w:val="0"/>
                <w:numId w:val="28"/>
              </w:numPr>
              <w:spacing w:after="0" w:line="288" w:lineRule="auto"/>
              <w:ind w:left="851" w:hanging="425"/>
              <w:jc w:val="both"/>
              <w:rPr>
                <w:rFonts w:ascii="Verdana" w:hAnsi="Verdana" w:cs="Arial"/>
                <w:sz w:val="18"/>
                <w:szCs w:val="18"/>
              </w:rPr>
            </w:pPr>
            <w:r w:rsidRPr="00B91272">
              <w:rPr>
                <w:rFonts w:ascii="Verdana" w:hAnsi="Verdana" w:cs="Arial"/>
                <w:sz w:val="18"/>
                <w:szCs w:val="18"/>
              </w:rPr>
              <w:t xml:space="preserve">może kopiować Informacje Poufne tylko w zakresie niezbędnym dla celów uczestnictwa </w:t>
            </w:r>
            <w:r>
              <w:rPr>
                <w:rFonts w:ascii="Verdana" w:hAnsi="Verdana" w:cs="Arial"/>
                <w:sz w:val="18"/>
                <w:szCs w:val="18"/>
              </w:rPr>
              <w:t>Oferenta</w:t>
            </w:r>
            <w:r w:rsidRPr="00B91272">
              <w:rPr>
                <w:rFonts w:ascii="Verdana" w:hAnsi="Verdana" w:cs="Arial"/>
                <w:sz w:val="18"/>
                <w:szCs w:val="18"/>
              </w:rPr>
              <w:t xml:space="preserve"> w Przetargu;</w:t>
            </w:r>
          </w:p>
          <w:p w14:paraId="7976D3E2" w14:textId="77777777" w:rsidR="00712146" w:rsidRPr="00B91272" w:rsidRDefault="00712146" w:rsidP="00855890">
            <w:pPr>
              <w:numPr>
                <w:ilvl w:val="0"/>
                <w:numId w:val="28"/>
              </w:numPr>
              <w:spacing w:after="0" w:line="288" w:lineRule="auto"/>
              <w:ind w:left="851" w:hanging="425"/>
              <w:jc w:val="both"/>
              <w:rPr>
                <w:rFonts w:ascii="Verdana" w:hAnsi="Verdana" w:cs="Arial"/>
                <w:sz w:val="18"/>
                <w:szCs w:val="18"/>
              </w:rPr>
            </w:pPr>
            <w:r w:rsidRPr="00B91272">
              <w:rPr>
                <w:rFonts w:ascii="Verdana" w:hAnsi="Verdana" w:cs="Arial"/>
                <w:sz w:val="18"/>
                <w:szCs w:val="18"/>
              </w:rPr>
              <w:t xml:space="preserve">nie może ujawniać Informacji Poufnych żadnej osobie trzeciej bez uprzedniego pisemnego zezwolenia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z zastrzeżeniem lit. c) powyżej oraz pkt 5 ust. 1;</w:t>
            </w:r>
          </w:p>
          <w:p w14:paraId="5EAB842E" w14:textId="77777777" w:rsidR="00712146" w:rsidRPr="00B91272" w:rsidRDefault="00712146" w:rsidP="00855890">
            <w:pPr>
              <w:numPr>
                <w:ilvl w:val="0"/>
                <w:numId w:val="28"/>
              </w:numPr>
              <w:suppressAutoHyphens w:val="0"/>
              <w:spacing w:after="0" w:line="288" w:lineRule="auto"/>
              <w:ind w:left="851" w:hanging="425"/>
              <w:jc w:val="both"/>
              <w:rPr>
                <w:rFonts w:ascii="Verdana" w:hAnsi="Verdana" w:cs="Arial"/>
                <w:sz w:val="18"/>
                <w:szCs w:val="18"/>
              </w:rPr>
            </w:pPr>
            <w:r w:rsidRPr="00B91272">
              <w:rPr>
                <w:rFonts w:ascii="Verdana" w:hAnsi="Verdana" w:cs="Arial"/>
                <w:sz w:val="18"/>
                <w:szCs w:val="18"/>
              </w:rPr>
              <w:tab/>
              <w:t xml:space="preserve">w przypadku gdy oferta </w:t>
            </w:r>
            <w:r>
              <w:rPr>
                <w:rFonts w:ascii="Verdana" w:hAnsi="Verdana" w:cs="Arial"/>
                <w:sz w:val="18"/>
                <w:szCs w:val="18"/>
              </w:rPr>
              <w:t>Oferenta</w:t>
            </w:r>
            <w:r w:rsidRPr="00B91272">
              <w:rPr>
                <w:rFonts w:ascii="Verdana" w:hAnsi="Verdana" w:cs="Arial"/>
                <w:sz w:val="18"/>
                <w:szCs w:val="18"/>
              </w:rPr>
              <w:t xml:space="preserve"> nie zostanie wybrana przez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xml:space="preserve">, </w:t>
            </w:r>
            <w:r>
              <w:rPr>
                <w:rFonts w:ascii="Verdana" w:hAnsi="Verdana" w:cs="Arial"/>
                <w:sz w:val="18"/>
                <w:szCs w:val="18"/>
              </w:rPr>
              <w:t>Oferent</w:t>
            </w:r>
            <w:r w:rsidRPr="00B91272">
              <w:rPr>
                <w:rFonts w:ascii="Verdana" w:hAnsi="Verdana" w:cs="Arial"/>
                <w:sz w:val="18"/>
                <w:szCs w:val="18"/>
              </w:rPr>
              <w:t xml:space="preserve"> zniszczy na własny koszt wszelkie materiały zawierające jakiekolwiek Informacje Poufne wraz ze wszelkimi kopiami będącymi w jej posiadaniu, z możliwością zachowania jednego </w:t>
            </w:r>
            <w:r w:rsidRPr="00B91272">
              <w:rPr>
                <w:rFonts w:ascii="Verdana" w:hAnsi="Verdana" w:cs="Arial"/>
                <w:sz w:val="18"/>
                <w:szCs w:val="18"/>
              </w:rPr>
              <w:lastRenderedPageBreak/>
              <w:t xml:space="preserve">egzemplarza ze względu na wymogi prawne; w przypadku wyraźnego żądania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xml:space="preserve">, </w:t>
            </w:r>
            <w:r>
              <w:rPr>
                <w:rFonts w:ascii="Verdana" w:hAnsi="Verdana" w:cs="Arial"/>
                <w:sz w:val="18"/>
                <w:szCs w:val="18"/>
              </w:rPr>
              <w:t>Oferent</w:t>
            </w:r>
            <w:r w:rsidRPr="00B91272">
              <w:rPr>
                <w:rFonts w:ascii="Verdana" w:hAnsi="Verdana" w:cs="Arial"/>
                <w:sz w:val="18"/>
                <w:szCs w:val="18"/>
              </w:rPr>
              <w:t xml:space="preserve"> niezwłocznie zwróci przekazane materiały zawierające Informacje Poufne. </w:t>
            </w:r>
          </w:p>
          <w:p w14:paraId="74FAB4F2" w14:textId="77777777" w:rsidR="00712146" w:rsidRPr="00B91272" w:rsidRDefault="00712146" w:rsidP="00855890">
            <w:pPr>
              <w:pStyle w:val="BezformatowaniaA"/>
              <w:spacing w:line="288" w:lineRule="auto"/>
              <w:jc w:val="center"/>
              <w:rPr>
                <w:rFonts w:ascii="Verdana" w:hAnsi="Verdana" w:cs="Arial"/>
                <w:b/>
                <w:sz w:val="18"/>
                <w:szCs w:val="18"/>
              </w:rPr>
            </w:pPr>
          </w:p>
          <w:p w14:paraId="50FC98C1" w14:textId="77777777" w:rsidR="00712146" w:rsidRPr="00B91272" w:rsidRDefault="00712146" w:rsidP="00855890">
            <w:pPr>
              <w:pStyle w:val="BezformatowaniaA"/>
              <w:spacing w:line="288" w:lineRule="auto"/>
              <w:ind w:left="426" w:hanging="426"/>
              <w:rPr>
                <w:rFonts w:ascii="Verdana" w:hAnsi="Verdana" w:cs="Arial"/>
                <w:b/>
                <w:sz w:val="18"/>
                <w:szCs w:val="18"/>
              </w:rPr>
            </w:pPr>
            <w:r w:rsidRPr="00B91272">
              <w:rPr>
                <w:rFonts w:ascii="Verdana" w:hAnsi="Verdana" w:cs="Arial"/>
                <w:b/>
                <w:sz w:val="18"/>
                <w:szCs w:val="18"/>
              </w:rPr>
              <w:t xml:space="preserve">V. </w:t>
            </w:r>
            <w:r w:rsidRPr="00B91272">
              <w:rPr>
                <w:rFonts w:ascii="Verdana" w:hAnsi="Verdana" w:cs="Arial"/>
                <w:b/>
                <w:sz w:val="18"/>
                <w:szCs w:val="18"/>
              </w:rPr>
              <w:tab/>
              <w:t>Ograniczenia obowiązku zachowania poufności</w:t>
            </w:r>
          </w:p>
          <w:p w14:paraId="057D133C" w14:textId="77777777" w:rsidR="00712146" w:rsidRPr="00B91272" w:rsidRDefault="00712146" w:rsidP="00855890">
            <w:pPr>
              <w:spacing w:line="288" w:lineRule="auto"/>
              <w:ind w:left="426" w:hanging="426"/>
              <w:jc w:val="both"/>
              <w:rPr>
                <w:rFonts w:ascii="Verdana" w:hAnsi="Verdana" w:cs="Arial"/>
                <w:sz w:val="18"/>
                <w:szCs w:val="18"/>
              </w:rPr>
            </w:pPr>
            <w:r w:rsidRPr="00B91272">
              <w:rPr>
                <w:rFonts w:ascii="Verdana" w:hAnsi="Verdana" w:cs="Arial"/>
                <w:sz w:val="18"/>
                <w:szCs w:val="18"/>
              </w:rPr>
              <w:t xml:space="preserve">1. </w:t>
            </w:r>
            <w:r w:rsidRPr="00B91272">
              <w:rPr>
                <w:rFonts w:ascii="Verdana" w:hAnsi="Verdana" w:cs="Arial"/>
                <w:sz w:val="18"/>
                <w:szCs w:val="18"/>
              </w:rPr>
              <w:tab/>
              <w:t>Ograniczenia przekazywania lub wykorzystania Informacji Poufnych zawarte w niniejszym Oświadczeniu nie obowiązują w odniesieniu do Informacji Poufnych, które:</w:t>
            </w:r>
          </w:p>
          <w:p w14:paraId="2A57A696" w14:textId="77777777" w:rsidR="00712146" w:rsidRPr="00B91272" w:rsidRDefault="00712146" w:rsidP="00855890">
            <w:pPr>
              <w:numPr>
                <w:ilvl w:val="0"/>
                <w:numId w:val="3"/>
              </w:numPr>
              <w:tabs>
                <w:tab w:val="clear" w:pos="0"/>
                <w:tab w:val="num" w:pos="-993"/>
              </w:tabs>
              <w:spacing w:after="0" w:line="288" w:lineRule="auto"/>
              <w:ind w:left="851" w:hanging="425"/>
              <w:jc w:val="both"/>
              <w:rPr>
                <w:rFonts w:ascii="Verdana" w:hAnsi="Verdana" w:cs="Arial"/>
                <w:sz w:val="18"/>
                <w:szCs w:val="18"/>
              </w:rPr>
            </w:pPr>
            <w:r w:rsidRPr="00B91272">
              <w:rPr>
                <w:rFonts w:ascii="Verdana" w:hAnsi="Verdana" w:cs="Arial"/>
                <w:sz w:val="18"/>
                <w:szCs w:val="18"/>
              </w:rPr>
              <w:t xml:space="preserve">stały się publicznie dostępne bez naruszenia niniejszego Oświadczenia przez </w:t>
            </w:r>
            <w:r>
              <w:rPr>
                <w:rFonts w:ascii="Verdana" w:hAnsi="Verdana" w:cs="Arial"/>
                <w:sz w:val="18"/>
                <w:szCs w:val="18"/>
              </w:rPr>
              <w:t>Oferenta</w:t>
            </w:r>
            <w:r w:rsidRPr="00B91272">
              <w:rPr>
                <w:rFonts w:ascii="Verdana" w:hAnsi="Verdana" w:cs="Arial"/>
                <w:sz w:val="18"/>
                <w:szCs w:val="18"/>
              </w:rPr>
              <w:t>;</w:t>
            </w:r>
          </w:p>
          <w:p w14:paraId="7F9E8E66" w14:textId="77777777" w:rsidR="00712146" w:rsidRPr="00B91272" w:rsidRDefault="00712146" w:rsidP="00855890">
            <w:pPr>
              <w:numPr>
                <w:ilvl w:val="0"/>
                <w:numId w:val="3"/>
              </w:numPr>
              <w:tabs>
                <w:tab w:val="clear" w:pos="0"/>
                <w:tab w:val="num" w:pos="-993"/>
              </w:tabs>
              <w:spacing w:after="0" w:line="288" w:lineRule="auto"/>
              <w:ind w:left="851" w:hanging="425"/>
              <w:jc w:val="both"/>
              <w:rPr>
                <w:rFonts w:ascii="Verdana" w:hAnsi="Verdana" w:cs="Arial"/>
                <w:sz w:val="18"/>
                <w:szCs w:val="18"/>
              </w:rPr>
            </w:pPr>
            <w:r w:rsidRPr="00B91272">
              <w:rPr>
                <w:rFonts w:ascii="Verdana" w:hAnsi="Verdana" w:cs="Arial"/>
                <w:sz w:val="18"/>
                <w:szCs w:val="18"/>
              </w:rPr>
              <w:t xml:space="preserve">były wcześniej w posiadaniu </w:t>
            </w:r>
            <w:r>
              <w:rPr>
                <w:rFonts w:ascii="Verdana" w:hAnsi="Verdana" w:cs="Arial"/>
                <w:sz w:val="18"/>
                <w:szCs w:val="18"/>
              </w:rPr>
              <w:t>Oferenta</w:t>
            </w:r>
            <w:r w:rsidRPr="00B91272">
              <w:rPr>
                <w:rFonts w:ascii="Verdana" w:hAnsi="Verdana" w:cs="Arial"/>
                <w:sz w:val="18"/>
                <w:szCs w:val="18"/>
              </w:rPr>
              <w:t xml:space="preserve"> lub pozyskane zostały legalnie z innych źródeł albo zostały wyraźnie przez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sz w:val="18"/>
                <w:szCs w:val="18"/>
              </w:rPr>
              <w:t>zwolnione z ograniczeń przewidzianych niniejszym Oświadczeniem;</w:t>
            </w:r>
          </w:p>
          <w:p w14:paraId="00C9CAF5" w14:textId="77777777" w:rsidR="00712146" w:rsidRPr="00B91272" w:rsidRDefault="00712146" w:rsidP="00855890">
            <w:pPr>
              <w:numPr>
                <w:ilvl w:val="0"/>
                <w:numId w:val="3"/>
              </w:numPr>
              <w:tabs>
                <w:tab w:val="clear" w:pos="0"/>
                <w:tab w:val="num" w:pos="-851"/>
              </w:tabs>
              <w:spacing w:after="0" w:line="288" w:lineRule="auto"/>
              <w:ind w:left="851" w:hanging="425"/>
              <w:jc w:val="both"/>
              <w:rPr>
                <w:rFonts w:ascii="Verdana" w:hAnsi="Verdana" w:cs="Arial"/>
                <w:sz w:val="18"/>
                <w:szCs w:val="18"/>
              </w:rPr>
            </w:pPr>
            <w:r w:rsidRPr="00B91272">
              <w:rPr>
                <w:rFonts w:ascii="Verdana" w:hAnsi="Verdana" w:cs="Arial"/>
                <w:sz w:val="18"/>
                <w:szCs w:val="18"/>
              </w:rPr>
              <w:t xml:space="preserve">muszą być ujawnione na podstawie przepisów prawa albo na żądanie sądów lub właściwych organów administracji publicznej. Jeśli </w:t>
            </w:r>
            <w:r>
              <w:rPr>
                <w:rFonts w:ascii="Verdana" w:hAnsi="Verdana" w:cs="Arial"/>
                <w:sz w:val="18"/>
                <w:szCs w:val="18"/>
              </w:rPr>
              <w:t>Oferent</w:t>
            </w:r>
            <w:r w:rsidRPr="00B91272">
              <w:rPr>
                <w:rFonts w:ascii="Verdana" w:hAnsi="Verdana" w:cs="Arial"/>
                <w:sz w:val="18"/>
                <w:szCs w:val="18"/>
              </w:rPr>
              <w:t>, musi ujawnić Informacje Poufne, zobowiązany jest on podjąć wszystkie dozwolone środki do zapewnienia, że poufność tych informacji będzie zachowana także po ich ujawnieniu organom.</w:t>
            </w:r>
          </w:p>
          <w:p w14:paraId="587BBBB2" w14:textId="77777777" w:rsidR="00712146" w:rsidRPr="00B91272" w:rsidRDefault="00712146" w:rsidP="00855890">
            <w:pPr>
              <w:spacing w:line="288" w:lineRule="auto"/>
              <w:jc w:val="center"/>
              <w:rPr>
                <w:rFonts w:ascii="Verdana" w:hAnsi="Verdana" w:cs="Arial"/>
                <w:sz w:val="18"/>
                <w:szCs w:val="18"/>
              </w:rPr>
            </w:pPr>
          </w:p>
          <w:p w14:paraId="1DDC7954" w14:textId="77777777" w:rsidR="00712146" w:rsidRPr="00B91272" w:rsidRDefault="00712146" w:rsidP="00855890">
            <w:pPr>
              <w:tabs>
                <w:tab w:val="left" w:pos="-993"/>
                <w:tab w:val="left" w:pos="-851"/>
              </w:tabs>
              <w:spacing w:line="288" w:lineRule="auto"/>
              <w:ind w:left="426" w:hanging="426"/>
              <w:jc w:val="both"/>
              <w:rPr>
                <w:rFonts w:ascii="Verdana" w:hAnsi="Verdana" w:cs="Arial"/>
                <w:b/>
                <w:sz w:val="18"/>
                <w:szCs w:val="18"/>
              </w:rPr>
            </w:pPr>
            <w:r w:rsidRPr="00B91272">
              <w:rPr>
                <w:rFonts w:ascii="Verdana" w:hAnsi="Verdana" w:cs="Arial"/>
                <w:b/>
                <w:sz w:val="18"/>
                <w:szCs w:val="18"/>
              </w:rPr>
              <w:t xml:space="preserve">VI. </w:t>
            </w:r>
            <w:r w:rsidRPr="00B91272">
              <w:rPr>
                <w:rFonts w:ascii="Verdana" w:hAnsi="Verdana" w:cs="Arial"/>
                <w:b/>
                <w:sz w:val="18"/>
                <w:szCs w:val="18"/>
              </w:rPr>
              <w:tab/>
              <w:t xml:space="preserve">Inne prawa i obowiązki </w:t>
            </w:r>
            <w:r>
              <w:rPr>
                <w:rFonts w:ascii="Verdana" w:hAnsi="Verdana" w:cs="Arial"/>
                <w:b/>
                <w:sz w:val="18"/>
                <w:szCs w:val="18"/>
              </w:rPr>
              <w:t>Oferenta</w:t>
            </w:r>
          </w:p>
          <w:p w14:paraId="2E274C68" w14:textId="77777777" w:rsidR="00712146" w:rsidRPr="00B91272" w:rsidRDefault="00712146" w:rsidP="00855890">
            <w:pPr>
              <w:tabs>
                <w:tab w:val="left" w:pos="284"/>
                <w:tab w:val="left" w:pos="1080"/>
              </w:tabs>
              <w:spacing w:line="288" w:lineRule="auto"/>
              <w:jc w:val="both"/>
              <w:rPr>
                <w:rFonts w:ascii="Verdana" w:hAnsi="Verdana" w:cs="Arial"/>
                <w:sz w:val="18"/>
                <w:szCs w:val="18"/>
              </w:rPr>
            </w:pPr>
            <w:r>
              <w:rPr>
                <w:rFonts w:ascii="Verdana" w:hAnsi="Verdana" w:cs="Arial"/>
                <w:sz w:val="18"/>
                <w:szCs w:val="18"/>
              </w:rPr>
              <w:t>Oferent</w:t>
            </w:r>
            <w:r w:rsidRPr="00B91272">
              <w:rPr>
                <w:rFonts w:ascii="Verdana" w:hAnsi="Verdana" w:cs="Arial"/>
                <w:sz w:val="18"/>
                <w:szCs w:val="18"/>
              </w:rPr>
              <w:t xml:space="preserve"> zobowiązany jest niezwłocznie powiadomić </w:t>
            </w:r>
            <w:r w:rsidRPr="00AB4253">
              <w:rPr>
                <w:rFonts w:ascii="Verdana" w:hAnsi="Verdana" w:cs="Arial"/>
                <w:b/>
                <w:color w:val="000000"/>
                <w:sz w:val="18"/>
                <w:szCs w:val="18"/>
              </w:rPr>
              <w:t>MABION S</w:t>
            </w:r>
            <w:r>
              <w:rPr>
                <w:rFonts w:ascii="Verdana" w:hAnsi="Verdana" w:cs="Arial"/>
                <w:b/>
                <w:color w:val="000000"/>
                <w:sz w:val="18"/>
                <w:szCs w:val="18"/>
              </w:rPr>
              <w:t>.A.</w:t>
            </w:r>
            <w:r w:rsidRPr="00AB4253">
              <w:rPr>
                <w:rFonts w:ascii="Verdana" w:hAnsi="Verdana" w:cs="Arial"/>
                <w:color w:val="000000"/>
                <w:sz w:val="18"/>
                <w:szCs w:val="18"/>
              </w:rPr>
              <w:t xml:space="preserve"> </w:t>
            </w:r>
            <w:r w:rsidRPr="00B91272">
              <w:rPr>
                <w:rFonts w:ascii="Verdana" w:hAnsi="Verdana" w:cs="Arial"/>
                <w:sz w:val="18"/>
                <w:szCs w:val="18"/>
              </w:rPr>
              <w:t>na piśmie o każdym stwierdzonym przypadku:</w:t>
            </w:r>
          </w:p>
          <w:p w14:paraId="34AAF0CC" w14:textId="77777777" w:rsidR="00712146" w:rsidRPr="00B91272" w:rsidRDefault="00712146" w:rsidP="00855890">
            <w:pPr>
              <w:numPr>
                <w:ilvl w:val="0"/>
                <w:numId w:val="29"/>
              </w:numPr>
              <w:tabs>
                <w:tab w:val="clear" w:pos="0"/>
              </w:tabs>
              <w:suppressAutoHyphens w:val="0"/>
              <w:spacing w:after="0" w:line="288" w:lineRule="auto"/>
              <w:ind w:left="459" w:hanging="425"/>
              <w:jc w:val="both"/>
              <w:rPr>
                <w:rFonts w:ascii="Verdana" w:hAnsi="Verdana" w:cs="Arial"/>
                <w:sz w:val="18"/>
                <w:szCs w:val="18"/>
              </w:rPr>
            </w:pPr>
            <w:r w:rsidRPr="00B91272">
              <w:rPr>
                <w:rFonts w:ascii="Verdana" w:hAnsi="Verdana" w:cs="Arial"/>
                <w:sz w:val="18"/>
                <w:szCs w:val="18"/>
              </w:rPr>
              <w:t xml:space="preserve">naruszenia zobowiązania do zachowania w tajemnicy Informacji Poufnych przez </w:t>
            </w:r>
            <w:r>
              <w:rPr>
                <w:rFonts w:ascii="Verdana" w:hAnsi="Verdana" w:cs="Arial"/>
                <w:sz w:val="18"/>
                <w:szCs w:val="18"/>
              </w:rPr>
              <w:t>Oferenta</w:t>
            </w:r>
            <w:r w:rsidRPr="00B91272">
              <w:rPr>
                <w:rFonts w:ascii="Verdana" w:hAnsi="Verdana" w:cs="Arial"/>
                <w:sz w:val="18"/>
                <w:szCs w:val="18"/>
              </w:rPr>
              <w:t xml:space="preserve"> lub jakąkolwiek osobę trzecią;</w:t>
            </w:r>
          </w:p>
          <w:p w14:paraId="1CE492BC" w14:textId="77777777" w:rsidR="00712146" w:rsidRPr="00B91272" w:rsidRDefault="00712146" w:rsidP="00855890">
            <w:pPr>
              <w:numPr>
                <w:ilvl w:val="0"/>
                <w:numId w:val="29"/>
              </w:numPr>
              <w:tabs>
                <w:tab w:val="clear" w:pos="0"/>
                <w:tab w:val="num" w:pos="-1418"/>
              </w:tabs>
              <w:suppressAutoHyphens w:val="0"/>
              <w:spacing w:after="0" w:line="288" w:lineRule="auto"/>
              <w:ind w:left="426" w:hanging="426"/>
              <w:jc w:val="both"/>
              <w:rPr>
                <w:rFonts w:ascii="Verdana" w:hAnsi="Verdana" w:cs="Arial"/>
                <w:sz w:val="18"/>
                <w:szCs w:val="18"/>
              </w:rPr>
            </w:pPr>
            <w:r w:rsidRPr="00B91272">
              <w:rPr>
                <w:rFonts w:ascii="Verdana" w:hAnsi="Verdana" w:cs="Arial"/>
                <w:sz w:val="18"/>
                <w:szCs w:val="18"/>
              </w:rPr>
              <w:t>podejrzenia o możliwości ujawnienia, przekazania lub nieuprawnionego wykorzystania Informacji Poufnych;</w:t>
            </w:r>
          </w:p>
          <w:p w14:paraId="07DDFADC" w14:textId="77777777" w:rsidR="00712146" w:rsidRPr="00B91272" w:rsidRDefault="00712146" w:rsidP="00855890">
            <w:pPr>
              <w:numPr>
                <w:ilvl w:val="0"/>
                <w:numId w:val="29"/>
              </w:numPr>
              <w:tabs>
                <w:tab w:val="clear" w:pos="0"/>
                <w:tab w:val="num" w:pos="-1418"/>
              </w:tabs>
              <w:suppressAutoHyphens w:val="0"/>
              <w:spacing w:after="0" w:line="288" w:lineRule="auto"/>
              <w:ind w:left="426" w:hanging="426"/>
              <w:jc w:val="both"/>
              <w:rPr>
                <w:rFonts w:ascii="Verdana" w:hAnsi="Verdana" w:cs="Arial"/>
                <w:sz w:val="18"/>
                <w:szCs w:val="18"/>
              </w:rPr>
            </w:pPr>
            <w:r w:rsidRPr="00B91272">
              <w:rPr>
                <w:rFonts w:ascii="Verdana" w:hAnsi="Verdana" w:cs="Arial"/>
                <w:sz w:val="18"/>
                <w:szCs w:val="18"/>
              </w:rPr>
              <w:t>zagubienia, kradzieży lub nieuprawnionego zniszczenia nośników, dokumentów lub innych materiałów zawierających Informacje Poufne.</w:t>
            </w:r>
          </w:p>
          <w:p w14:paraId="69ED851D" w14:textId="77777777" w:rsidR="00712146" w:rsidRPr="00B91272" w:rsidRDefault="00712146" w:rsidP="00855890">
            <w:pPr>
              <w:tabs>
                <w:tab w:val="left" w:pos="284"/>
                <w:tab w:val="left" w:pos="1080"/>
              </w:tabs>
              <w:spacing w:line="288" w:lineRule="auto"/>
              <w:jc w:val="both"/>
              <w:rPr>
                <w:rFonts w:ascii="Verdana" w:hAnsi="Verdana" w:cs="Arial"/>
                <w:sz w:val="18"/>
                <w:szCs w:val="18"/>
              </w:rPr>
            </w:pPr>
          </w:p>
          <w:p w14:paraId="58189668" w14:textId="77777777" w:rsidR="00712146" w:rsidRPr="00B91272" w:rsidRDefault="00712146" w:rsidP="00855890">
            <w:pPr>
              <w:spacing w:line="288" w:lineRule="auto"/>
              <w:ind w:left="426" w:hanging="426"/>
              <w:jc w:val="both"/>
              <w:rPr>
                <w:rFonts w:ascii="Verdana" w:hAnsi="Verdana" w:cs="Arial"/>
                <w:b/>
                <w:sz w:val="18"/>
                <w:szCs w:val="18"/>
              </w:rPr>
            </w:pPr>
            <w:r w:rsidRPr="00B91272">
              <w:rPr>
                <w:rFonts w:ascii="Verdana" w:hAnsi="Verdana" w:cs="Arial"/>
                <w:b/>
                <w:sz w:val="18"/>
                <w:szCs w:val="18"/>
              </w:rPr>
              <w:t xml:space="preserve">VII. Prawa do informacji, </w:t>
            </w:r>
          </w:p>
          <w:p w14:paraId="424EEAB3" w14:textId="77777777" w:rsidR="00712146" w:rsidRPr="00B91272" w:rsidRDefault="00712146" w:rsidP="00855890">
            <w:pPr>
              <w:spacing w:line="288" w:lineRule="auto"/>
              <w:jc w:val="both"/>
              <w:rPr>
                <w:rFonts w:ascii="Verdana" w:hAnsi="Verdana" w:cs="Arial"/>
                <w:sz w:val="18"/>
                <w:szCs w:val="18"/>
              </w:rPr>
            </w:pPr>
            <w:r w:rsidRPr="00B91272">
              <w:rPr>
                <w:rFonts w:ascii="Verdana" w:hAnsi="Verdana" w:cs="Arial"/>
                <w:sz w:val="18"/>
                <w:szCs w:val="18"/>
              </w:rPr>
              <w:t xml:space="preserve">Na mocy niniejszego Oświadczenia nie zostają przekazane żadne prawa, w tym majątkowe prawa autorskie, do Informacji Poufnych, w szczególności nie zostaje udzielona jakakolwiek licencja </w:t>
            </w:r>
            <w:r>
              <w:rPr>
                <w:rFonts w:ascii="Verdana" w:hAnsi="Verdana" w:cs="Arial"/>
                <w:sz w:val="18"/>
                <w:szCs w:val="18"/>
              </w:rPr>
              <w:br/>
            </w:r>
            <w:r w:rsidRPr="00B91272">
              <w:rPr>
                <w:rFonts w:ascii="Verdana" w:hAnsi="Verdana" w:cs="Arial"/>
                <w:sz w:val="18"/>
                <w:szCs w:val="18"/>
              </w:rPr>
              <w:t xml:space="preserve">w związku z wynalazkiem, patentem, prawem autorskim lub innym prawem własności intelektualnej. </w:t>
            </w:r>
          </w:p>
          <w:p w14:paraId="688EA37A" w14:textId="77777777" w:rsidR="00712146" w:rsidRPr="00B91272" w:rsidRDefault="00712146" w:rsidP="00855890">
            <w:pPr>
              <w:tabs>
                <w:tab w:val="left" w:pos="-1276"/>
              </w:tabs>
              <w:spacing w:line="288" w:lineRule="auto"/>
              <w:ind w:left="567" w:hanging="567"/>
              <w:rPr>
                <w:rFonts w:ascii="Verdana" w:hAnsi="Verdana" w:cs="Arial"/>
                <w:b/>
                <w:sz w:val="18"/>
                <w:szCs w:val="18"/>
              </w:rPr>
            </w:pPr>
            <w:r>
              <w:rPr>
                <w:rFonts w:ascii="Verdana" w:hAnsi="Verdana" w:cs="Arial"/>
                <w:b/>
                <w:sz w:val="18"/>
                <w:szCs w:val="18"/>
              </w:rPr>
              <w:t>VIII</w:t>
            </w:r>
            <w:r w:rsidRPr="00B91272">
              <w:rPr>
                <w:rFonts w:ascii="Verdana" w:hAnsi="Verdana" w:cs="Arial"/>
                <w:b/>
                <w:sz w:val="18"/>
                <w:szCs w:val="18"/>
              </w:rPr>
              <w:t xml:space="preserve">. </w:t>
            </w:r>
            <w:r w:rsidRPr="00B91272">
              <w:rPr>
                <w:rFonts w:ascii="Verdana" w:hAnsi="Verdana" w:cs="Arial"/>
                <w:b/>
                <w:sz w:val="18"/>
                <w:szCs w:val="18"/>
              </w:rPr>
              <w:tab/>
              <w:t>Odpowiedzialność</w:t>
            </w:r>
          </w:p>
          <w:p w14:paraId="43225FFA" w14:textId="77777777" w:rsidR="00712146" w:rsidRPr="00B91272" w:rsidRDefault="00712146" w:rsidP="00855890">
            <w:pPr>
              <w:pStyle w:val="Default"/>
              <w:spacing w:line="288" w:lineRule="auto"/>
              <w:jc w:val="both"/>
              <w:rPr>
                <w:rFonts w:ascii="Verdana" w:hAnsi="Verdana"/>
                <w:sz w:val="18"/>
                <w:szCs w:val="18"/>
              </w:rPr>
            </w:pPr>
            <w:r>
              <w:rPr>
                <w:rFonts w:ascii="Verdana" w:hAnsi="Verdana"/>
                <w:sz w:val="18"/>
                <w:szCs w:val="18"/>
              </w:rPr>
              <w:t>Oferent</w:t>
            </w:r>
            <w:r w:rsidRPr="00B91272">
              <w:rPr>
                <w:rFonts w:ascii="Verdana" w:hAnsi="Verdana"/>
                <w:sz w:val="18"/>
                <w:szCs w:val="18"/>
              </w:rPr>
              <w:t xml:space="preserve"> ponosi wobec </w:t>
            </w:r>
            <w:r w:rsidRPr="00AB4253">
              <w:rPr>
                <w:rFonts w:ascii="Verdana" w:hAnsi="Verdana"/>
                <w:b/>
                <w:sz w:val="18"/>
                <w:szCs w:val="18"/>
              </w:rPr>
              <w:t>MABION S</w:t>
            </w:r>
            <w:r>
              <w:rPr>
                <w:rFonts w:ascii="Verdana" w:hAnsi="Verdana"/>
                <w:b/>
                <w:sz w:val="18"/>
                <w:szCs w:val="18"/>
              </w:rPr>
              <w:t>.A.</w:t>
            </w:r>
            <w:r w:rsidRPr="00AB4253">
              <w:rPr>
                <w:rFonts w:ascii="Verdana" w:hAnsi="Verdana"/>
                <w:sz w:val="18"/>
                <w:szCs w:val="18"/>
              </w:rPr>
              <w:t xml:space="preserve"> </w:t>
            </w:r>
            <w:r w:rsidRPr="00B91272">
              <w:rPr>
                <w:rFonts w:ascii="Verdana" w:hAnsi="Verdana"/>
                <w:sz w:val="18"/>
                <w:szCs w:val="18"/>
              </w:rPr>
              <w:t xml:space="preserve">pełną i nieograniczoną odpowiedzialność na zasadach określonych przepisami obowiązującego prawa za wszelkie szkody spowodowane ujawnieniem Informacji Poufnych w tym szkody wynikłe z działania lub zaniechania jej przedstawicieli, pracowników i współpracowników (w tym również spółek powiązanych oraz podwykonawców). </w:t>
            </w:r>
          </w:p>
          <w:p w14:paraId="18C8DFCD" w14:textId="77777777" w:rsidR="00712146" w:rsidRDefault="00712146" w:rsidP="00855890">
            <w:pPr>
              <w:pStyle w:val="Default"/>
              <w:spacing w:line="288" w:lineRule="auto"/>
              <w:jc w:val="both"/>
              <w:rPr>
                <w:rFonts w:ascii="Verdana" w:hAnsi="Verdana"/>
                <w:sz w:val="18"/>
                <w:szCs w:val="18"/>
              </w:rPr>
            </w:pPr>
          </w:p>
          <w:p w14:paraId="6D3E771D" w14:textId="77777777" w:rsidR="00712146" w:rsidRPr="00B91272" w:rsidRDefault="00712146" w:rsidP="00855890">
            <w:pPr>
              <w:pStyle w:val="BezformatowaniaA"/>
              <w:spacing w:line="288" w:lineRule="auto"/>
              <w:ind w:left="567" w:hanging="567"/>
              <w:rPr>
                <w:rFonts w:ascii="Verdana" w:hAnsi="Verdana" w:cs="Arial"/>
                <w:b/>
                <w:sz w:val="18"/>
                <w:szCs w:val="18"/>
              </w:rPr>
            </w:pPr>
            <w:r>
              <w:rPr>
                <w:rFonts w:ascii="Verdana" w:hAnsi="Verdana" w:cs="Arial"/>
                <w:b/>
                <w:sz w:val="18"/>
                <w:szCs w:val="18"/>
              </w:rPr>
              <w:t>I</w:t>
            </w:r>
            <w:r w:rsidRPr="00B91272">
              <w:rPr>
                <w:rFonts w:ascii="Verdana" w:hAnsi="Verdana" w:cs="Arial"/>
                <w:b/>
                <w:sz w:val="18"/>
                <w:szCs w:val="18"/>
              </w:rPr>
              <w:t xml:space="preserve">X. </w:t>
            </w:r>
            <w:r w:rsidRPr="00B91272">
              <w:rPr>
                <w:rFonts w:ascii="Verdana" w:hAnsi="Verdana" w:cs="Arial"/>
                <w:b/>
                <w:sz w:val="18"/>
                <w:szCs w:val="18"/>
              </w:rPr>
              <w:tab/>
              <w:t xml:space="preserve">Obowiązywanie </w:t>
            </w:r>
          </w:p>
          <w:p w14:paraId="106C83DB" w14:textId="77777777" w:rsidR="00712146" w:rsidRPr="00B91272" w:rsidRDefault="00712146" w:rsidP="00855890">
            <w:pPr>
              <w:pStyle w:val="BezformatowaniaA"/>
              <w:numPr>
                <w:ilvl w:val="0"/>
                <w:numId w:val="24"/>
              </w:numPr>
              <w:spacing w:line="288" w:lineRule="auto"/>
              <w:ind w:left="426" w:hanging="426"/>
              <w:rPr>
                <w:rFonts w:ascii="Verdana" w:hAnsi="Verdana" w:cs="Arial"/>
                <w:sz w:val="18"/>
                <w:szCs w:val="18"/>
              </w:rPr>
            </w:pPr>
            <w:r w:rsidRPr="00B91272">
              <w:rPr>
                <w:rFonts w:ascii="Verdana" w:hAnsi="Verdana" w:cs="Arial"/>
                <w:sz w:val="18"/>
                <w:szCs w:val="18"/>
              </w:rPr>
              <w:t>Niniejsze Oświadczenie obowiązuje przez okres 5 (pięciu) lat od dnia jego podpisania.</w:t>
            </w:r>
          </w:p>
          <w:p w14:paraId="2E0B26D3" w14:textId="77777777" w:rsidR="00712146" w:rsidRPr="00B91272" w:rsidRDefault="00712146" w:rsidP="00855890">
            <w:pPr>
              <w:pStyle w:val="BezformatowaniaA"/>
              <w:numPr>
                <w:ilvl w:val="0"/>
                <w:numId w:val="24"/>
              </w:numPr>
              <w:spacing w:line="288" w:lineRule="auto"/>
              <w:ind w:left="426" w:hanging="426"/>
              <w:rPr>
                <w:rFonts w:ascii="Verdana" w:hAnsi="Verdana" w:cs="Arial"/>
                <w:sz w:val="18"/>
                <w:szCs w:val="18"/>
              </w:rPr>
            </w:pPr>
            <w:r w:rsidRPr="00B91272">
              <w:rPr>
                <w:rFonts w:ascii="Verdana" w:hAnsi="Verdana" w:cs="Arial"/>
                <w:sz w:val="18"/>
                <w:szCs w:val="18"/>
              </w:rPr>
              <w:t xml:space="preserve">W przypadku zawarcia przez Strony Umowy w wyniku wyboru oferty </w:t>
            </w:r>
            <w:r>
              <w:rPr>
                <w:rFonts w:ascii="Verdana" w:hAnsi="Verdana" w:cs="Arial"/>
                <w:sz w:val="18"/>
                <w:szCs w:val="18"/>
              </w:rPr>
              <w:t>Oferenta</w:t>
            </w:r>
            <w:r w:rsidRPr="00B91272">
              <w:rPr>
                <w:rFonts w:ascii="Verdana" w:hAnsi="Verdana" w:cs="Arial"/>
                <w:sz w:val="18"/>
                <w:szCs w:val="18"/>
              </w:rPr>
              <w:t xml:space="preserve"> w Przetargu, </w:t>
            </w:r>
            <w:r>
              <w:rPr>
                <w:rFonts w:ascii="Verdana" w:hAnsi="Verdana" w:cs="Arial"/>
                <w:sz w:val="18"/>
                <w:szCs w:val="18"/>
              </w:rPr>
              <w:t>Oferent</w:t>
            </w:r>
            <w:r w:rsidRPr="00B91272">
              <w:rPr>
                <w:rFonts w:ascii="Verdana" w:hAnsi="Verdana" w:cs="Arial"/>
                <w:sz w:val="18"/>
                <w:szCs w:val="18"/>
              </w:rPr>
              <w:t xml:space="preserve"> związany jest Oświadczeniem przez okres obowiązywania łączącej je umowy, jak również przez okres 5 (pięciu) lat po jej zakończeniu.</w:t>
            </w:r>
          </w:p>
          <w:p w14:paraId="7CDD4451" w14:textId="77777777" w:rsidR="00712146" w:rsidRPr="00B91272" w:rsidRDefault="00712146" w:rsidP="00855890">
            <w:pPr>
              <w:spacing w:line="288" w:lineRule="auto"/>
              <w:jc w:val="center"/>
              <w:rPr>
                <w:rFonts w:ascii="Verdana" w:hAnsi="Verdana" w:cs="Arial"/>
                <w:sz w:val="18"/>
                <w:szCs w:val="18"/>
              </w:rPr>
            </w:pPr>
          </w:p>
          <w:p w14:paraId="4F92C532" w14:textId="77777777" w:rsidR="00712146" w:rsidRPr="00B91272" w:rsidRDefault="00712146" w:rsidP="00855890">
            <w:pPr>
              <w:spacing w:line="288" w:lineRule="auto"/>
              <w:ind w:left="567" w:hanging="567"/>
              <w:rPr>
                <w:rFonts w:ascii="Verdana" w:hAnsi="Verdana" w:cs="Arial"/>
                <w:b/>
                <w:sz w:val="18"/>
                <w:szCs w:val="18"/>
              </w:rPr>
            </w:pPr>
            <w:r w:rsidRPr="00B91272">
              <w:rPr>
                <w:rFonts w:ascii="Verdana" w:hAnsi="Verdana" w:cs="Arial"/>
                <w:b/>
                <w:sz w:val="18"/>
                <w:szCs w:val="18"/>
              </w:rPr>
              <w:lastRenderedPageBreak/>
              <w:t xml:space="preserve">X. </w:t>
            </w:r>
            <w:r w:rsidRPr="00B91272">
              <w:rPr>
                <w:rFonts w:ascii="Verdana" w:hAnsi="Verdana" w:cs="Arial"/>
                <w:b/>
                <w:sz w:val="18"/>
                <w:szCs w:val="18"/>
              </w:rPr>
              <w:tab/>
              <w:t>Postanowienia końcowe</w:t>
            </w:r>
          </w:p>
          <w:p w14:paraId="4CA3ED0C" w14:textId="77777777" w:rsidR="00712146" w:rsidRPr="00FA6EDF" w:rsidRDefault="00712146" w:rsidP="00855890">
            <w:pPr>
              <w:pStyle w:val="Akapitzlist"/>
              <w:numPr>
                <w:ilvl w:val="0"/>
                <w:numId w:val="30"/>
              </w:numPr>
              <w:tabs>
                <w:tab w:val="left" w:pos="-1985"/>
                <w:tab w:val="left" w:pos="-1843"/>
              </w:tabs>
              <w:spacing w:after="0" w:line="288" w:lineRule="auto"/>
              <w:ind w:left="459" w:hanging="425"/>
              <w:jc w:val="both"/>
              <w:rPr>
                <w:rFonts w:ascii="Verdana" w:hAnsi="Verdana" w:cs="Arial"/>
                <w:sz w:val="18"/>
                <w:szCs w:val="18"/>
              </w:rPr>
            </w:pPr>
            <w:r w:rsidRPr="00FA6EDF">
              <w:rPr>
                <w:rFonts w:ascii="Verdana" w:hAnsi="Verdana" w:cs="Arial"/>
                <w:sz w:val="18"/>
                <w:szCs w:val="18"/>
              </w:rPr>
              <w:t xml:space="preserve">Wszelkie zmiany i uzupełnienia niniejszego Oświadczenia wymagają formy dokumentowej pod rygorem nieważności, poprzez przesłania osobom umocowanym w </w:t>
            </w:r>
            <w:r w:rsidRPr="00FA6EDF">
              <w:rPr>
                <w:rFonts w:ascii="Verdana" w:hAnsi="Verdana" w:cs="Arial"/>
                <w:b/>
                <w:color w:val="000000"/>
                <w:sz w:val="18"/>
                <w:szCs w:val="18"/>
              </w:rPr>
              <w:t>MABION S.A.</w:t>
            </w:r>
            <w:r w:rsidRPr="00FA6EDF">
              <w:rPr>
                <w:rFonts w:ascii="Verdana" w:hAnsi="Verdana" w:cs="Arial"/>
                <w:color w:val="000000"/>
                <w:sz w:val="18"/>
                <w:szCs w:val="18"/>
              </w:rPr>
              <w:t xml:space="preserve"> </w:t>
            </w:r>
            <w:r w:rsidRPr="00FA6EDF">
              <w:rPr>
                <w:rFonts w:ascii="Verdana" w:hAnsi="Verdana" w:cs="Arial"/>
                <w:sz w:val="18"/>
                <w:szCs w:val="18"/>
              </w:rPr>
              <w:t xml:space="preserve">wiadomości </w:t>
            </w:r>
            <w:r>
              <w:rPr>
                <w:rFonts w:ascii="Verdana" w:hAnsi="Verdana" w:cs="Arial"/>
                <w:sz w:val="18"/>
                <w:szCs w:val="18"/>
              </w:rPr>
              <w:br/>
            </w:r>
            <w:r w:rsidRPr="00FA6EDF">
              <w:rPr>
                <w:rFonts w:ascii="Verdana" w:hAnsi="Verdana" w:cs="Arial"/>
                <w:sz w:val="18"/>
                <w:szCs w:val="18"/>
              </w:rPr>
              <w:t>e-mail zawierającej skan podpisanego przez Oferenta aneksu do Oświadczenia.</w:t>
            </w:r>
          </w:p>
          <w:p w14:paraId="47C9D60D" w14:textId="77777777" w:rsidR="00712146" w:rsidRPr="00B91272" w:rsidRDefault="00712146" w:rsidP="00855890">
            <w:pPr>
              <w:numPr>
                <w:ilvl w:val="0"/>
                <w:numId w:val="30"/>
              </w:numPr>
              <w:tabs>
                <w:tab w:val="clear" w:pos="0"/>
                <w:tab w:val="left" w:pos="-1985"/>
                <w:tab w:val="left" w:pos="-1843"/>
              </w:tabs>
              <w:suppressAutoHyphens w:val="0"/>
              <w:spacing w:after="0" w:line="288" w:lineRule="auto"/>
              <w:ind w:left="459" w:hanging="459"/>
              <w:jc w:val="both"/>
              <w:rPr>
                <w:rFonts w:ascii="Verdana" w:hAnsi="Verdana" w:cs="Arial"/>
                <w:sz w:val="18"/>
                <w:szCs w:val="18"/>
              </w:rPr>
            </w:pPr>
            <w:r w:rsidRPr="00B91272">
              <w:rPr>
                <w:rFonts w:ascii="Verdana" w:hAnsi="Verdana" w:cs="Arial"/>
                <w:sz w:val="18"/>
                <w:szCs w:val="18"/>
              </w:rPr>
              <w:t>Niniejsze Oświadczenie podlega prawu polskiemu.</w:t>
            </w:r>
          </w:p>
          <w:p w14:paraId="252591C2" w14:textId="77777777" w:rsidR="00712146" w:rsidRPr="00B91272" w:rsidRDefault="00712146" w:rsidP="00855890">
            <w:pPr>
              <w:numPr>
                <w:ilvl w:val="0"/>
                <w:numId w:val="30"/>
              </w:numPr>
              <w:tabs>
                <w:tab w:val="clear" w:pos="0"/>
                <w:tab w:val="left" w:pos="-1985"/>
                <w:tab w:val="left" w:pos="-1843"/>
              </w:tabs>
              <w:suppressAutoHyphens w:val="0"/>
              <w:spacing w:after="0" w:line="288" w:lineRule="auto"/>
              <w:ind w:left="426" w:hanging="426"/>
              <w:jc w:val="both"/>
              <w:rPr>
                <w:rFonts w:ascii="Verdana" w:hAnsi="Verdana" w:cs="Arial"/>
                <w:sz w:val="18"/>
                <w:szCs w:val="18"/>
              </w:rPr>
            </w:pPr>
            <w:r w:rsidRPr="00B91272">
              <w:rPr>
                <w:rFonts w:ascii="Verdana" w:hAnsi="Verdana" w:cs="Arial"/>
                <w:sz w:val="18"/>
                <w:szCs w:val="18"/>
              </w:rPr>
              <w:t xml:space="preserve">Spory rozpatrywane będą przez sąd powszechny, właściwy miejscowo dla siedziby </w:t>
            </w:r>
            <w:r w:rsidRPr="00AB4253">
              <w:rPr>
                <w:rFonts w:ascii="Verdana" w:hAnsi="Verdana" w:cs="Arial"/>
                <w:b/>
                <w:color w:val="000000"/>
                <w:sz w:val="18"/>
                <w:szCs w:val="18"/>
              </w:rPr>
              <w:t>MABION S</w:t>
            </w:r>
            <w:r>
              <w:rPr>
                <w:rFonts w:ascii="Verdana" w:hAnsi="Verdana" w:cs="Arial"/>
                <w:b/>
                <w:color w:val="000000"/>
                <w:sz w:val="18"/>
                <w:szCs w:val="18"/>
              </w:rPr>
              <w:t>.A.</w:t>
            </w:r>
          </w:p>
          <w:p w14:paraId="2D557B92" w14:textId="77777777" w:rsidR="00712146" w:rsidRPr="00B91272" w:rsidRDefault="00712146" w:rsidP="00855890">
            <w:pPr>
              <w:numPr>
                <w:ilvl w:val="0"/>
                <w:numId w:val="30"/>
              </w:numPr>
              <w:tabs>
                <w:tab w:val="clear" w:pos="0"/>
                <w:tab w:val="left" w:pos="-1985"/>
                <w:tab w:val="left" w:pos="-1843"/>
              </w:tabs>
              <w:suppressAutoHyphens w:val="0"/>
              <w:spacing w:after="0" w:line="288" w:lineRule="auto"/>
              <w:ind w:left="426" w:hanging="426"/>
              <w:jc w:val="both"/>
              <w:rPr>
                <w:rFonts w:ascii="Verdana" w:hAnsi="Verdana" w:cs="Arial"/>
                <w:sz w:val="18"/>
                <w:szCs w:val="18"/>
              </w:rPr>
            </w:pPr>
            <w:r w:rsidRPr="00B91272">
              <w:rPr>
                <w:rFonts w:ascii="Verdana" w:hAnsi="Verdana" w:cs="Arial"/>
                <w:sz w:val="18"/>
                <w:szCs w:val="18"/>
              </w:rPr>
              <w:t>Niniejsze Oświadczenie sporządzone zostało w języku polskim i angielskim. W przypadku rozbieżności pierwszeństwo będą miały zapisy w języku polskim.</w:t>
            </w:r>
          </w:p>
          <w:p w14:paraId="43725D71" w14:textId="77777777" w:rsidR="00712146" w:rsidRPr="0017748A" w:rsidRDefault="00712146" w:rsidP="00855890">
            <w:pPr>
              <w:numPr>
                <w:ilvl w:val="0"/>
                <w:numId w:val="30"/>
              </w:numPr>
              <w:tabs>
                <w:tab w:val="clear" w:pos="0"/>
                <w:tab w:val="left" w:pos="-1985"/>
                <w:tab w:val="left" w:pos="-1843"/>
              </w:tabs>
              <w:suppressAutoHyphens w:val="0"/>
              <w:spacing w:after="0" w:line="288" w:lineRule="auto"/>
              <w:ind w:left="426" w:hanging="426"/>
              <w:jc w:val="both"/>
              <w:rPr>
                <w:rFonts w:ascii="Verdana" w:hAnsi="Verdana" w:cs="Arial"/>
                <w:sz w:val="18"/>
                <w:szCs w:val="18"/>
              </w:rPr>
            </w:pPr>
            <w:r w:rsidRPr="00B91272">
              <w:rPr>
                <w:rFonts w:ascii="Verdana" w:hAnsi="Verdana" w:cs="Arial"/>
                <w:sz w:val="18"/>
                <w:szCs w:val="18"/>
              </w:rPr>
              <w:t xml:space="preserve">Poprzez podpisanie niniejszego Oświadczenia przez </w:t>
            </w:r>
            <w:r>
              <w:rPr>
                <w:rFonts w:ascii="Verdana" w:hAnsi="Verdana" w:cs="Arial"/>
                <w:sz w:val="18"/>
                <w:szCs w:val="18"/>
              </w:rPr>
              <w:t>Oferenta</w:t>
            </w:r>
            <w:r w:rsidRPr="00B91272">
              <w:rPr>
                <w:rFonts w:ascii="Verdana" w:hAnsi="Verdana" w:cs="Arial"/>
                <w:sz w:val="18"/>
                <w:szCs w:val="18"/>
              </w:rPr>
              <w:t xml:space="preserve"> i przesłanie skanu podpisanego Oświadczenia osobie umocowanej w </w:t>
            </w:r>
            <w:r w:rsidRPr="00AB4253">
              <w:rPr>
                <w:rFonts w:ascii="Verdana" w:hAnsi="Verdana" w:cs="Arial"/>
                <w:b/>
                <w:color w:val="000000"/>
                <w:sz w:val="18"/>
                <w:szCs w:val="18"/>
              </w:rPr>
              <w:t>MABION S</w:t>
            </w:r>
            <w:r>
              <w:rPr>
                <w:rFonts w:ascii="Verdana" w:hAnsi="Verdana" w:cs="Arial"/>
                <w:b/>
                <w:color w:val="000000"/>
                <w:sz w:val="18"/>
                <w:szCs w:val="18"/>
              </w:rPr>
              <w:t>.A.</w:t>
            </w:r>
            <w:r w:rsidRPr="00B91272">
              <w:rPr>
                <w:rFonts w:ascii="Verdana" w:hAnsi="Verdana" w:cs="Arial"/>
                <w:sz w:val="18"/>
                <w:szCs w:val="18"/>
              </w:rPr>
              <w:t xml:space="preserve">, </w:t>
            </w:r>
            <w:r>
              <w:rPr>
                <w:rFonts w:ascii="Verdana" w:hAnsi="Verdana" w:cs="Arial"/>
                <w:sz w:val="18"/>
                <w:szCs w:val="18"/>
              </w:rPr>
              <w:t>Oferent</w:t>
            </w:r>
            <w:r w:rsidRPr="00B91272">
              <w:rPr>
                <w:rFonts w:ascii="Verdana" w:hAnsi="Verdana" w:cs="Arial"/>
                <w:sz w:val="18"/>
                <w:szCs w:val="18"/>
              </w:rPr>
              <w:t xml:space="preserve"> związuje się niniejszym Oświadczeniem. </w:t>
            </w:r>
          </w:p>
        </w:tc>
      </w:tr>
      <w:tr w:rsidR="00712146" w:rsidRPr="009663E3" w14:paraId="53BE30AC" w14:textId="77777777" w:rsidTr="00855890">
        <w:trPr>
          <w:trHeight w:val="4556"/>
        </w:trPr>
        <w:tc>
          <w:tcPr>
            <w:tcW w:w="9351" w:type="dxa"/>
          </w:tcPr>
          <w:p w14:paraId="250B21B0" w14:textId="77777777" w:rsidR="00712146" w:rsidRPr="00CD1F72" w:rsidRDefault="00712146" w:rsidP="00855890">
            <w:pPr>
              <w:pStyle w:val="Podtytu"/>
              <w:spacing w:after="0"/>
              <w:jc w:val="center"/>
              <w:rPr>
                <w:rFonts w:ascii="Verdana" w:hAnsi="Verdana"/>
                <w:b/>
                <w:color w:val="000000" w:themeColor="text1"/>
                <w:spacing w:val="0"/>
                <w:sz w:val="18"/>
                <w:szCs w:val="18"/>
              </w:rPr>
            </w:pPr>
            <w:r w:rsidRPr="00CD1F72">
              <w:rPr>
                <w:rFonts w:ascii="Verdana" w:hAnsi="Verdana"/>
                <w:b/>
                <w:color w:val="000000" w:themeColor="text1"/>
                <w:spacing w:val="0"/>
                <w:sz w:val="18"/>
                <w:szCs w:val="18"/>
              </w:rPr>
              <w:lastRenderedPageBreak/>
              <w:t xml:space="preserve">Za Oferenta: </w:t>
            </w:r>
          </w:p>
          <w:p w14:paraId="37181356" w14:textId="77777777" w:rsidR="00712146" w:rsidRPr="00CD1F72" w:rsidRDefault="00712146" w:rsidP="00855890">
            <w:pPr>
              <w:rPr>
                <w:lang w:eastAsia="pl-PL"/>
              </w:rPr>
            </w:pPr>
          </w:p>
          <w:p w14:paraId="31AA9F23" w14:textId="77777777" w:rsidR="00712146" w:rsidRPr="00CD1F72" w:rsidRDefault="00712146" w:rsidP="00855890">
            <w:pPr>
              <w:spacing w:after="0"/>
              <w:rPr>
                <w:rFonts w:ascii="Verdana" w:hAnsi="Verdana"/>
                <w:sz w:val="18"/>
                <w:szCs w:val="18"/>
              </w:rPr>
            </w:pPr>
          </w:p>
          <w:p w14:paraId="79A7D3D5" w14:textId="77777777" w:rsidR="00712146" w:rsidRPr="00CD1F72" w:rsidRDefault="00712146" w:rsidP="00855890">
            <w:pPr>
              <w:jc w:val="center"/>
              <w:rPr>
                <w:rFonts w:ascii="Verdana" w:hAnsi="Verdana"/>
                <w:sz w:val="18"/>
                <w:szCs w:val="18"/>
              </w:rPr>
            </w:pPr>
            <w:r w:rsidRPr="00CD1F72">
              <w:rPr>
                <w:rFonts w:ascii="Verdana" w:hAnsi="Verdana"/>
                <w:sz w:val="18"/>
                <w:szCs w:val="18"/>
              </w:rPr>
              <w:t xml:space="preserve">    _______________________</w:t>
            </w:r>
          </w:p>
          <w:p w14:paraId="36769594" w14:textId="77777777" w:rsidR="00712146" w:rsidRPr="00CD1F72" w:rsidRDefault="00712146" w:rsidP="00855890">
            <w:pPr>
              <w:jc w:val="center"/>
              <w:rPr>
                <w:rFonts w:ascii="Verdana" w:hAnsi="Verdana"/>
                <w:sz w:val="18"/>
                <w:szCs w:val="18"/>
              </w:rPr>
            </w:pPr>
            <w:r w:rsidRPr="00CD1F72">
              <w:rPr>
                <w:rFonts w:ascii="Verdana" w:hAnsi="Verdana"/>
                <w:sz w:val="18"/>
                <w:szCs w:val="18"/>
              </w:rPr>
              <w:t>/podpis</w:t>
            </w:r>
          </w:p>
          <w:p w14:paraId="7E552AB3" w14:textId="77777777" w:rsidR="00712146" w:rsidRPr="00CD1F72" w:rsidRDefault="00712146" w:rsidP="00855890">
            <w:pPr>
              <w:spacing w:after="0"/>
              <w:jc w:val="center"/>
              <w:rPr>
                <w:rFonts w:ascii="Verdana" w:hAnsi="Verdana"/>
                <w:sz w:val="18"/>
                <w:szCs w:val="18"/>
              </w:rPr>
            </w:pPr>
          </w:p>
          <w:p w14:paraId="2454105D" w14:textId="77777777" w:rsidR="00712146" w:rsidRPr="00CD1F72" w:rsidRDefault="00712146" w:rsidP="00855890">
            <w:pPr>
              <w:jc w:val="center"/>
              <w:rPr>
                <w:rFonts w:ascii="Verdana" w:hAnsi="Verdana"/>
                <w:sz w:val="18"/>
                <w:szCs w:val="18"/>
              </w:rPr>
            </w:pPr>
            <w:r w:rsidRPr="00CD1F72">
              <w:rPr>
                <w:rFonts w:ascii="Verdana" w:hAnsi="Verdana"/>
                <w:sz w:val="18"/>
                <w:szCs w:val="18"/>
              </w:rPr>
              <w:t>_______________________</w:t>
            </w:r>
          </w:p>
          <w:p w14:paraId="480472A9" w14:textId="77777777" w:rsidR="00712146" w:rsidRPr="00CD1F72" w:rsidRDefault="00712146" w:rsidP="00855890">
            <w:pPr>
              <w:jc w:val="center"/>
              <w:rPr>
                <w:rFonts w:ascii="Verdana" w:hAnsi="Verdana"/>
                <w:sz w:val="18"/>
                <w:szCs w:val="18"/>
              </w:rPr>
            </w:pPr>
            <w:r w:rsidRPr="00CD1F72">
              <w:rPr>
                <w:rFonts w:ascii="Verdana" w:hAnsi="Verdana"/>
                <w:sz w:val="18"/>
                <w:szCs w:val="18"/>
              </w:rPr>
              <w:t>funkcja</w:t>
            </w:r>
          </w:p>
          <w:p w14:paraId="6DAFA40B" w14:textId="77777777" w:rsidR="00712146" w:rsidRPr="00CD1F72" w:rsidRDefault="00712146" w:rsidP="00855890">
            <w:pPr>
              <w:spacing w:after="0"/>
              <w:jc w:val="center"/>
              <w:rPr>
                <w:rFonts w:ascii="Verdana" w:hAnsi="Verdana"/>
                <w:sz w:val="18"/>
                <w:szCs w:val="18"/>
              </w:rPr>
            </w:pPr>
          </w:p>
          <w:p w14:paraId="0635345C" w14:textId="77777777" w:rsidR="00712146" w:rsidRPr="00CD1F72" w:rsidRDefault="00712146" w:rsidP="00855890">
            <w:pPr>
              <w:jc w:val="center"/>
              <w:rPr>
                <w:rFonts w:ascii="Verdana" w:hAnsi="Verdana"/>
                <w:sz w:val="18"/>
                <w:szCs w:val="18"/>
              </w:rPr>
            </w:pPr>
            <w:r w:rsidRPr="00CD1F72">
              <w:rPr>
                <w:rFonts w:ascii="Verdana" w:hAnsi="Verdana"/>
                <w:sz w:val="18"/>
                <w:szCs w:val="18"/>
              </w:rPr>
              <w:t>Miejscowość: __________________</w:t>
            </w:r>
          </w:p>
          <w:p w14:paraId="4226525D" w14:textId="77777777" w:rsidR="00712146" w:rsidRPr="00CD1F72" w:rsidRDefault="00712146" w:rsidP="00855890">
            <w:pPr>
              <w:jc w:val="center"/>
              <w:rPr>
                <w:rFonts w:ascii="Verdana" w:hAnsi="Verdana"/>
                <w:sz w:val="18"/>
                <w:szCs w:val="18"/>
              </w:rPr>
            </w:pPr>
          </w:p>
          <w:p w14:paraId="53328251" w14:textId="77777777" w:rsidR="00712146" w:rsidRPr="00B91272" w:rsidRDefault="00712146" w:rsidP="00855890">
            <w:pPr>
              <w:rPr>
                <w:lang w:val="en-US"/>
              </w:rPr>
            </w:pPr>
            <w:r w:rsidRPr="00CD1F72">
              <w:rPr>
                <w:rFonts w:ascii="Verdana" w:hAnsi="Verdana"/>
                <w:sz w:val="18"/>
                <w:szCs w:val="18"/>
              </w:rPr>
              <w:t xml:space="preserve">                                                </w:t>
            </w:r>
            <w:r>
              <w:rPr>
                <w:rFonts w:ascii="Verdana" w:hAnsi="Verdana"/>
                <w:sz w:val="18"/>
                <w:szCs w:val="18"/>
                <w:lang w:val="en-US"/>
              </w:rPr>
              <w:t xml:space="preserve">data: </w:t>
            </w:r>
            <w:r w:rsidRPr="00B91272">
              <w:rPr>
                <w:rFonts w:ascii="Verdana" w:hAnsi="Verdana"/>
                <w:sz w:val="18"/>
                <w:szCs w:val="18"/>
                <w:lang w:val="en-US"/>
              </w:rPr>
              <w:t>_________________</w:t>
            </w:r>
            <w:r>
              <w:rPr>
                <w:rFonts w:ascii="Verdana" w:hAnsi="Verdana"/>
                <w:sz w:val="18"/>
                <w:szCs w:val="18"/>
                <w:lang w:val="en-US"/>
              </w:rPr>
              <w:t>_</w:t>
            </w:r>
          </w:p>
        </w:tc>
      </w:tr>
    </w:tbl>
    <w:p w14:paraId="425E08C1" w14:textId="77777777" w:rsidR="00712146" w:rsidRPr="0007225C" w:rsidRDefault="00712146" w:rsidP="00712146">
      <w:pPr>
        <w:spacing w:after="120"/>
        <w:jc w:val="center"/>
        <w:rPr>
          <w:rFonts w:ascii="Arial" w:hAnsi="Arial" w:cs="Arial"/>
          <w:b/>
          <w:sz w:val="20"/>
          <w:szCs w:val="20"/>
          <w:u w:val="single"/>
          <w:lang w:val="en-US"/>
        </w:rPr>
      </w:pPr>
    </w:p>
    <w:p w14:paraId="2C82BEE3" w14:textId="77777777" w:rsidR="00712146" w:rsidRDefault="00712146" w:rsidP="00712146">
      <w:pPr>
        <w:pageBreakBefore/>
        <w:rPr>
          <w:rFonts w:cs="Calibri"/>
          <w:b/>
          <w:sz w:val="24"/>
          <w:szCs w:val="24"/>
        </w:rPr>
      </w:pPr>
      <w:r w:rsidRPr="00DD33F6">
        <w:rPr>
          <w:rFonts w:cs="Calibri"/>
          <w:b/>
          <w:sz w:val="24"/>
          <w:szCs w:val="24"/>
        </w:rPr>
        <w:lastRenderedPageBreak/>
        <w:t>ZAŁĄCZNIK NR 9 – do</w:t>
      </w:r>
      <w:r>
        <w:rPr>
          <w:rFonts w:cs="Calibri"/>
          <w:b/>
          <w:sz w:val="24"/>
          <w:szCs w:val="24"/>
        </w:rPr>
        <w:t xml:space="preserve"> zapytania ofertowego </w:t>
      </w:r>
      <w:r w:rsidRPr="00FE335A">
        <w:rPr>
          <w:rFonts w:cs="Calibri"/>
          <w:b/>
          <w:sz w:val="24"/>
          <w:szCs w:val="24"/>
        </w:rPr>
        <w:t>nr 0</w:t>
      </w:r>
      <w:r>
        <w:rPr>
          <w:rFonts w:cs="Calibri"/>
          <w:b/>
          <w:sz w:val="24"/>
          <w:szCs w:val="24"/>
        </w:rPr>
        <w:t>3</w:t>
      </w:r>
      <w:r w:rsidRPr="00FE335A">
        <w:rPr>
          <w:rFonts w:cs="Calibri"/>
          <w:b/>
          <w:sz w:val="24"/>
          <w:szCs w:val="24"/>
        </w:rPr>
        <w:t>/1</w:t>
      </w:r>
      <w:r>
        <w:rPr>
          <w:rFonts w:cs="Calibri"/>
          <w:b/>
          <w:sz w:val="24"/>
          <w:szCs w:val="24"/>
        </w:rPr>
        <w:t>1</w:t>
      </w:r>
      <w:r w:rsidRPr="00FE335A">
        <w:rPr>
          <w:rFonts w:cs="Calibri"/>
          <w:b/>
          <w:sz w:val="24"/>
          <w:szCs w:val="24"/>
        </w:rPr>
        <w:t>/2019</w:t>
      </w:r>
      <w:r>
        <w:rPr>
          <w:rFonts w:cs="Calibri"/>
          <w:b/>
          <w:sz w:val="24"/>
          <w:szCs w:val="24"/>
        </w:rPr>
        <w:t xml:space="preserve">/CBR z dnia </w:t>
      </w:r>
      <w:r>
        <w:rPr>
          <w:rFonts w:cstheme="minorHAnsi"/>
          <w:b/>
          <w:sz w:val="24"/>
          <w:szCs w:val="24"/>
        </w:rPr>
        <w:t>13</w:t>
      </w:r>
      <w:r w:rsidRPr="00C642EE">
        <w:rPr>
          <w:rFonts w:cstheme="minorHAnsi"/>
          <w:b/>
          <w:sz w:val="24"/>
          <w:szCs w:val="24"/>
        </w:rPr>
        <w:t>.1</w:t>
      </w:r>
      <w:r>
        <w:rPr>
          <w:rFonts w:cstheme="minorHAnsi"/>
          <w:b/>
          <w:sz w:val="24"/>
          <w:szCs w:val="24"/>
        </w:rPr>
        <w:t>1</w:t>
      </w:r>
      <w:r w:rsidRPr="00C642EE">
        <w:rPr>
          <w:rFonts w:cstheme="minorHAnsi"/>
          <w:b/>
          <w:sz w:val="24"/>
          <w:szCs w:val="24"/>
        </w:rPr>
        <w:t>.2019 roku</w:t>
      </w:r>
    </w:p>
    <w:p w14:paraId="2EE1DE16" w14:textId="77777777" w:rsidR="00712146" w:rsidRDefault="00712146" w:rsidP="00712146">
      <w:pPr>
        <w:jc w:val="center"/>
        <w:rPr>
          <w:b/>
          <w:sz w:val="24"/>
          <w:szCs w:val="24"/>
        </w:rPr>
      </w:pPr>
      <w:r>
        <w:rPr>
          <w:b/>
          <w:sz w:val="24"/>
          <w:szCs w:val="24"/>
        </w:rPr>
        <w:t>FORMULARZ OFERTY</w:t>
      </w:r>
    </w:p>
    <w:p w14:paraId="2A11C0BE" w14:textId="77777777" w:rsidR="00712146" w:rsidRDefault="00712146" w:rsidP="00712146">
      <w:pPr>
        <w:jc w:val="center"/>
        <w:rPr>
          <w:b/>
          <w:sz w:val="24"/>
          <w:szCs w:val="24"/>
        </w:rPr>
      </w:pPr>
      <w:r>
        <w:rPr>
          <w:b/>
          <w:sz w:val="24"/>
          <w:szCs w:val="24"/>
        </w:rPr>
        <w:t>(wzór)</w:t>
      </w:r>
    </w:p>
    <w:p w14:paraId="061C0F32" w14:textId="77777777" w:rsidR="00712146" w:rsidRDefault="00712146" w:rsidP="00712146">
      <w:pPr>
        <w:numPr>
          <w:ilvl w:val="0"/>
          <w:numId w:val="10"/>
        </w:numPr>
        <w:spacing w:after="0"/>
        <w:ind w:left="0" w:firstLine="0"/>
        <w:rPr>
          <w:rFonts w:cs="Calibri"/>
          <w:b/>
          <w:sz w:val="24"/>
          <w:szCs w:val="24"/>
        </w:rPr>
      </w:pPr>
      <w:r>
        <w:rPr>
          <w:rFonts w:cs="Calibri"/>
          <w:b/>
          <w:sz w:val="24"/>
          <w:szCs w:val="24"/>
        </w:rPr>
        <w:t>Nazwa i adres oferenta oraz dane rejestrowe, w tym NIP:</w:t>
      </w:r>
    </w:p>
    <w:p w14:paraId="7D7FA04A" w14:textId="77777777" w:rsidR="00712146" w:rsidRDefault="00712146" w:rsidP="00712146">
      <w:pPr>
        <w:spacing w:after="0"/>
        <w:rPr>
          <w:rFonts w:cs="Calibri"/>
          <w:b/>
          <w:sz w:val="24"/>
          <w:szCs w:val="24"/>
          <w:u w:val="single"/>
        </w:rPr>
      </w:pPr>
    </w:p>
    <w:p w14:paraId="243540C1" w14:textId="77777777" w:rsidR="00712146" w:rsidRDefault="00712146" w:rsidP="00712146">
      <w:pPr>
        <w:rPr>
          <w:rFonts w:cs="Calibri"/>
          <w:sz w:val="24"/>
          <w:szCs w:val="24"/>
        </w:rPr>
      </w:pPr>
      <w:r>
        <w:rPr>
          <w:rFonts w:cs="Calibri"/>
          <w:sz w:val="24"/>
          <w:szCs w:val="24"/>
        </w:rPr>
        <w:t>…………………………………</w:t>
      </w:r>
    </w:p>
    <w:p w14:paraId="2A01E7FC" w14:textId="77777777" w:rsidR="00712146" w:rsidRDefault="00712146" w:rsidP="00712146">
      <w:pPr>
        <w:rPr>
          <w:rFonts w:cs="Calibri"/>
          <w:sz w:val="24"/>
          <w:szCs w:val="24"/>
        </w:rPr>
      </w:pPr>
      <w:r>
        <w:rPr>
          <w:rFonts w:cs="Calibri"/>
          <w:sz w:val="24"/>
          <w:szCs w:val="24"/>
        </w:rPr>
        <w:t>…………………………………</w:t>
      </w:r>
    </w:p>
    <w:p w14:paraId="262D670B" w14:textId="77777777" w:rsidR="00712146" w:rsidRDefault="00712146" w:rsidP="00712146">
      <w:pPr>
        <w:rPr>
          <w:rFonts w:cs="Calibri"/>
          <w:sz w:val="24"/>
          <w:szCs w:val="24"/>
        </w:rPr>
      </w:pPr>
      <w:r>
        <w:rPr>
          <w:rFonts w:cs="Calibri"/>
          <w:sz w:val="24"/>
          <w:szCs w:val="24"/>
        </w:rPr>
        <w:t>…………………………………</w:t>
      </w:r>
    </w:p>
    <w:p w14:paraId="36D6E930" w14:textId="77777777" w:rsidR="00712146" w:rsidRDefault="00712146" w:rsidP="00712146">
      <w:pPr>
        <w:pStyle w:val="Akapitzlist1"/>
        <w:numPr>
          <w:ilvl w:val="0"/>
          <w:numId w:val="10"/>
        </w:numPr>
        <w:spacing w:after="160"/>
        <w:ind w:left="0" w:firstLine="0"/>
        <w:rPr>
          <w:rFonts w:cs="Calibri"/>
          <w:b/>
          <w:sz w:val="24"/>
          <w:szCs w:val="24"/>
        </w:rPr>
      </w:pPr>
      <w:r>
        <w:rPr>
          <w:rFonts w:cs="Calibri"/>
          <w:b/>
          <w:sz w:val="24"/>
          <w:szCs w:val="24"/>
        </w:rPr>
        <w:t xml:space="preserve"> Imię i nazwisko oraz telefon i e-mail osoby wyznaczonej do kontaktów:</w:t>
      </w:r>
    </w:p>
    <w:p w14:paraId="6DBCA842" w14:textId="77777777" w:rsidR="00712146" w:rsidRDefault="00712146" w:rsidP="00712146">
      <w:pPr>
        <w:rPr>
          <w:rFonts w:cs="Calibri"/>
          <w:sz w:val="24"/>
          <w:szCs w:val="24"/>
        </w:rPr>
      </w:pPr>
      <w:r>
        <w:rPr>
          <w:rFonts w:cs="Calibri"/>
          <w:sz w:val="24"/>
          <w:szCs w:val="24"/>
        </w:rPr>
        <w:t>…………………………………………</w:t>
      </w:r>
    </w:p>
    <w:p w14:paraId="798FD34D" w14:textId="77777777" w:rsidR="00712146" w:rsidRDefault="00712146" w:rsidP="00712146">
      <w:pPr>
        <w:rPr>
          <w:rFonts w:cs="Calibri"/>
          <w:sz w:val="24"/>
          <w:szCs w:val="24"/>
        </w:rPr>
      </w:pPr>
      <w:r>
        <w:rPr>
          <w:rFonts w:cs="Calibri"/>
          <w:sz w:val="24"/>
          <w:szCs w:val="24"/>
        </w:rPr>
        <w:t>………………………………………..</w:t>
      </w:r>
    </w:p>
    <w:p w14:paraId="1DAA1D65" w14:textId="77777777" w:rsidR="00712146" w:rsidRDefault="00712146" w:rsidP="00712146">
      <w:pPr>
        <w:spacing w:after="0"/>
        <w:rPr>
          <w:rFonts w:cs="Calibri"/>
          <w:sz w:val="24"/>
          <w:szCs w:val="24"/>
        </w:rPr>
      </w:pPr>
      <w:r>
        <w:rPr>
          <w:rFonts w:cs="Calibri"/>
          <w:sz w:val="24"/>
          <w:szCs w:val="24"/>
        </w:rPr>
        <w:t>………………………………………..</w:t>
      </w:r>
    </w:p>
    <w:p w14:paraId="22367F3D" w14:textId="77777777" w:rsidR="00712146" w:rsidRDefault="00712146" w:rsidP="00712146">
      <w:pPr>
        <w:spacing w:after="0"/>
        <w:rPr>
          <w:rFonts w:cs="Calibri"/>
          <w:sz w:val="24"/>
          <w:szCs w:val="24"/>
        </w:rPr>
      </w:pPr>
    </w:p>
    <w:p w14:paraId="1FBC0EF2" w14:textId="77777777" w:rsidR="00712146" w:rsidRDefault="00712146" w:rsidP="00712146">
      <w:pPr>
        <w:pStyle w:val="Akapitzlist1"/>
        <w:numPr>
          <w:ilvl w:val="0"/>
          <w:numId w:val="10"/>
        </w:numPr>
        <w:ind w:left="0" w:firstLine="0"/>
        <w:rPr>
          <w:rFonts w:eastAsia="Times New Roman" w:cs="Calibri"/>
          <w:b/>
          <w:sz w:val="24"/>
          <w:szCs w:val="24"/>
        </w:rPr>
      </w:pPr>
      <w:r>
        <w:rPr>
          <w:rFonts w:eastAsia="Times New Roman" w:cs="Calibri"/>
          <w:b/>
          <w:sz w:val="24"/>
          <w:szCs w:val="24"/>
        </w:rPr>
        <w:t xml:space="preserve"> Cena:</w:t>
      </w:r>
    </w:p>
    <w:p w14:paraId="0C960DD8" w14:textId="77777777" w:rsidR="00712146" w:rsidRDefault="00712146" w:rsidP="00712146">
      <w:pPr>
        <w:spacing w:after="0"/>
        <w:rPr>
          <w:rFonts w:eastAsia="Times New Roman" w:cs="Calibri"/>
          <w:b/>
          <w:sz w:val="24"/>
          <w:szCs w:val="24"/>
        </w:rPr>
      </w:pPr>
      <w:r>
        <w:rPr>
          <w:rFonts w:eastAsia="Times New Roman" w:cs="Calibri"/>
          <w:b/>
          <w:sz w:val="24"/>
          <w:szCs w:val="24"/>
        </w:rPr>
        <w:t xml:space="preserve">Cena netto : …………………………………. </w:t>
      </w:r>
    </w:p>
    <w:p w14:paraId="739DC639" w14:textId="77777777" w:rsidR="00712146" w:rsidRDefault="00712146" w:rsidP="00712146">
      <w:pPr>
        <w:spacing w:after="0"/>
        <w:rPr>
          <w:rFonts w:eastAsia="Times New Roman" w:cs="Calibri"/>
          <w:b/>
          <w:sz w:val="24"/>
          <w:szCs w:val="24"/>
        </w:rPr>
      </w:pPr>
      <w:r>
        <w:rPr>
          <w:rFonts w:eastAsia="Times New Roman" w:cs="Calibri"/>
          <w:b/>
          <w:sz w:val="24"/>
          <w:szCs w:val="24"/>
        </w:rPr>
        <w:t>………………………………….…………………………………. (słownie: ………………….)</w:t>
      </w:r>
    </w:p>
    <w:p w14:paraId="06CA5FBD" w14:textId="77777777" w:rsidR="00712146" w:rsidRDefault="00712146" w:rsidP="00712146">
      <w:pPr>
        <w:spacing w:after="0"/>
        <w:rPr>
          <w:rFonts w:eastAsia="Times New Roman" w:cs="Calibri"/>
          <w:b/>
          <w:sz w:val="24"/>
          <w:szCs w:val="24"/>
        </w:rPr>
      </w:pPr>
      <w:r>
        <w:rPr>
          <w:rFonts w:eastAsia="Times New Roman" w:cs="Calibri"/>
          <w:b/>
          <w:sz w:val="24"/>
          <w:szCs w:val="24"/>
        </w:rPr>
        <w:t xml:space="preserve">Wartość VAT: …………………………… (słownie: ……………..) </w:t>
      </w:r>
    </w:p>
    <w:p w14:paraId="1CC77FD9" w14:textId="77777777" w:rsidR="00712146" w:rsidRDefault="00712146" w:rsidP="00712146">
      <w:pPr>
        <w:spacing w:after="0"/>
        <w:rPr>
          <w:rFonts w:eastAsia="Times New Roman" w:cs="Calibri"/>
          <w:b/>
          <w:sz w:val="24"/>
          <w:szCs w:val="24"/>
        </w:rPr>
      </w:pPr>
      <w:r>
        <w:rPr>
          <w:rFonts w:eastAsia="Times New Roman" w:cs="Calibri"/>
          <w:b/>
          <w:sz w:val="24"/>
          <w:szCs w:val="24"/>
        </w:rPr>
        <w:t>Cena brutto : ……………………………..</w:t>
      </w:r>
    </w:p>
    <w:p w14:paraId="2C80656D" w14:textId="77777777" w:rsidR="00712146" w:rsidRDefault="00712146" w:rsidP="00712146">
      <w:pPr>
        <w:rPr>
          <w:rFonts w:eastAsia="Times New Roman" w:cs="Calibri"/>
          <w:b/>
          <w:sz w:val="24"/>
          <w:szCs w:val="24"/>
        </w:rPr>
      </w:pPr>
      <w:r>
        <w:rPr>
          <w:rFonts w:eastAsia="Times New Roman" w:cs="Calibri"/>
          <w:b/>
          <w:sz w:val="24"/>
          <w:szCs w:val="24"/>
        </w:rPr>
        <w:t>………………………………….…………………………………. (słownie: ………………..)</w:t>
      </w:r>
    </w:p>
    <w:p w14:paraId="54BFC5E9" w14:textId="77777777" w:rsidR="00712146" w:rsidRPr="0092210A" w:rsidRDefault="00712146" w:rsidP="00712146">
      <w:pPr>
        <w:pStyle w:val="Akapitzlist1"/>
        <w:numPr>
          <w:ilvl w:val="0"/>
          <w:numId w:val="10"/>
        </w:numPr>
        <w:ind w:left="0" w:firstLine="0"/>
        <w:jc w:val="both"/>
        <w:rPr>
          <w:rFonts w:eastAsia="Times New Roman"/>
          <w:sz w:val="24"/>
          <w:szCs w:val="24"/>
        </w:rPr>
      </w:pPr>
      <w:r>
        <w:rPr>
          <w:b/>
          <w:sz w:val="24"/>
          <w:szCs w:val="24"/>
        </w:rPr>
        <w:t xml:space="preserve"> Czas realizacji przedmiotu zamówienia (w miesiącach): </w:t>
      </w:r>
      <w:r>
        <w:rPr>
          <w:rFonts w:eastAsia="Times New Roman"/>
        </w:rPr>
        <w:t xml:space="preserve">………………………………………. </w:t>
      </w:r>
      <w:r w:rsidRPr="0092210A">
        <w:rPr>
          <w:rFonts w:eastAsia="Times New Roman"/>
          <w:sz w:val="24"/>
          <w:szCs w:val="24"/>
        </w:rPr>
        <w:t>(max. 9)</w:t>
      </w:r>
    </w:p>
    <w:p w14:paraId="5C186824" w14:textId="77777777" w:rsidR="00712146" w:rsidRDefault="00712146" w:rsidP="00712146">
      <w:pPr>
        <w:pStyle w:val="Akapitzlist1"/>
        <w:numPr>
          <w:ilvl w:val="0"/>
          <w:numId w:val="10"/>
        </w:numPr>
        <w:ind w:left="0" w:hanging="11"/>
        <w:rPr>
          <w:rFonts w:eastAsia="Times New Roman" w:cs="Calibri"/>
          <w:b/>
          <w:sz w:val="24"/>
          <w:szCs w:val="24"/>
        </w:rPr>
      </w:pPr>
      <w:r>
        <w:rPr>
          <w:rFonts w:eastAsia="Times New Roman" w:cs="Calibri"/>
          <w:b/>
          <w:sz w:val="24"/>
          <w:szCs w:val="24"/>
        </w:rPr>
        <w:t xml:space="preserve"> Termin płatności:</w:t>
      </w:r>
    </w:p>
    <w:p w14:paraId="2F600785" w14:textId="77777777" w:rsidR="00712146" w:rsidRDefault="00712146" w:rsidP="00712146">
      <w:pPr>
        <w:jc w:val="both"/>
        <w:rPr>
          <w:rFonts w:eastAsia="Times New Roman" w:cs="Calibri"/>
          <w:sz w:val="24"/>
          <w:szCs w:val="24"/>
        </w:rPr>
      </w:pPr>
      <w:r>
        <w:rPr>
          <w:rFonts w:eastAsia="Times New Roman" w:cs="Calibri"/>
          <w:sz w:val="24"/>
          <w:szCs w:val="24"/>
        </w:rPr>
        <w:t>30 dni od dnia doręczenia Zamawiającemu faktury VAT.</w:t>
      </w:r>
    </w:p>
    <w:p w14:paraId="120D3603" w14:textId="77777777" w:rsidR="00712146" w:rsidRPr="005316B8" w:rsidRDefault="00712146" w:rsidP="00712146">
      <w:pPr>
        <w:pStyle w:val="Akapitzlist"/>
        <w:numPr>
          <w:ilvl w:val="0"/>
          <w:numId w:val="10"/>
        </w:numPr>
        <w:spacing w:line="256" w:lineRule="auto"/>
        <w:rPr>
          <w:rFonts w:eastAsia="Times New Roman" w:cs="Calibri"/>
          <w:b/>
          <w:sz w:val="24"/>
          <w:szCs w:val="24"/>
          <w:lang w:eastAsia="ar-SA"/>
        </w:rPr>
      </w:pPr>
      <w:r w:rsidRPr="005316B8">
        <w:rPr>
          <w:rFonts w:eastAsia="Times New Roman" w:cs="Calibri"/>
          <w:b/>
          <w:sz w:val="24"/>
          <w:szCs w:val="24"/>
          <w:lang w:eastAsia="ar-SA"/>
        </w:rPr>
        <w:t>Oświadczenie Oferenta dotyczące tajemnicy przedsiębiorstwa (jeżeli dotyczy):</w:t>
      </w:r>
    </w:p>
    <w:p w14:paraId="1FDDC983" w14:textId="77777777" w:rsidR="00712146" w:rsidRPr="005316B8" w:rsidRDefault="00712146" w:rsidP="00712146">
      <w:pPr>
        <w:jc w:val="both"/>
        <w:rPr>
          <w:rFonts w:eastAsia="Times New Roman" w:cs="Calibri"/>
          <w:sz w:val="24"/>
          <w:szCs w:val="24"/>
        </w:rPr>
      </w:pPr>
      <w:r w:rsidRPr="005316B8">
        <w:rPr>
          <w:rFonts w:eastAsia="Times New Roman" w:cs="Calibri"/>
          <w:sz w:val="24"/>
          <w:szCs w:val="24"/>
        </w:rPr>
        <w:t>Oświadczam/y, że:</w:t>
      </w:r>
    </w:p>
    <w:p w14:paraId="1A8877D1" w14:textId="77777777" w:rsidR="00712146" w:rsidRPr="005316B8" w:rsidRDefault="00712146" w:rsidP="00712146">
      <w:pPr>
        <w:pStyle w:val="Akapitzlist"/>
        <w:jc w:val="both"/>
        <w:rPr>
          <w:rFonts w:eastAsia="Times New Roman" w:cs="Calibri"/>
          <w:sz w:val="24"/>
          <w:szCs w:val="24"/>
          <w:lang w:eastAsia="ar-SA"/>
        </w:rPr>
      </w:pPr>
      <w:r w:rsidRPr="005316B8">
        <w:rPr>
          <w:rFonts w:eastAsia="Times New Roman" w:cs="Calibri"/>
          <w:sz w:val="24"/>
          <w:szCs w:val="24"/>
          <w:lang w:eastAsia="ar-SA"/>
        </w:rPr>
        <w:t>1)</w:t>
      </w:r>
      <w:r w:rsidRPr="005316B8">
        <w:rPr>
          <w:rFonts w:eastAsia="Times New Roman" w:cs="Calibri"/>
          <w:sz w:val="24"/>
          <w:szCs w:val="24"/>
          <w:lang w:eastAsia="ar-SA"/>
        </w:rPr>
        <w:tab/>
        <w:t>następujące informacje stanowią tajemnicę przedsiębiorstwa:</w:t>
      </w:r>
    </w:p>
    <w:p w14:paraId="00693C82" w14:textId="77777777" w:rsidR="00712146" w:rsidRPr="005316B8" w:rsidRDefault="00712146" w:rsidP="00712146">
      <w:pPr>
        <w:pStyle w:val="Akapitzlist"/>
        <w:jc w:val="both"/>
        <w:rPr>
          <w:rFonts w:eastAsia="Times New Roman" w:cs="Calibri"/>
          <w:sz w:val="24"/>
          <w:szCs w:val="24"/>
          <w:lang w:eastAsia="ar-SA"/>
        </w:rPr>
      </w:pPr>
      <w:r w:rsidRPr="005316B8">
        <w:rPr>
          <w:rFonts w:eastAsia="Times New Roman" w:cs="Calibri"/>
          <w:sz w:val="24"/>
          <w:szCs w:val="24"/>
          <w:lang w:eastAsia="ar-SA"/>
        </w:rPr>
        <w:t>…………………………………………………………………………………………………</w:t>
      </w:r>
    </w:p>
    <w:p w14:paraId="604307D0" w14:textId="77777777" w:rsidR="00712146" w:rsidRPr="005316B8" w:rsidRDefault="00712146" w:rsidP="00712146">
      <w:pPr>
        <w:pStyle w:val="Akapitzlist"/>
        <w:jc w:val="both"/>
        <w:rPr>
          <w:rFonts w:eastAsia="Times New Roman" w:cs="Calibri"/>
          <w:sz w:val="24"/>
          <w:szCs w:val="24"/>
          <w:lang w:eastAsia="ar-SA"/>
        </w:rPr>
      </w:pPr>
      <w:r w:rsidRPr="005316B8">
        <w:rPr>
          <w:rFonts w:eastAsia="Times New Roman" w:cs="Calibri"/>
          <w:sz w:val="24"/>
          <w:szCs w:val="24"/>
          <w:lang w:eastAsia="ar-SA"/>
        </w:rPr>
        <w:t>…………………………………………………………………………………………………</w:t>
      </w:r>
    </w:p>
    <w:p w14:paraId="068FA670" w14:textId="77777777" w:rsidR="00712146" w:rsidRPr="005316B8" w:rsidRDefault="00712146" w:rsidP="00712146">
      <w:pPr>
        <w:pStyle w:val="Akapitzlist"/>
        <w:jc w:val="both"/>
        <w:rPr>
          <w:rFonts w:eastAsia="Times New Roman" w:cs="Calibri"/>
          <w:sz w:val="24"/>
          <w:szCs w:val="24"/>
          <w:lang w:eastAsia="ar-SA"/>
        </w:rPr>
      </w:pPr>
      <w:r w:rsidRPr="005316B8">
        <w:rPr>
          <w:rFonts w:eastAsia="Times New Roman" w:cs="Calibri"/>
          <w:sz w:val="24"/>
          <w:szCs w:val="24"/>
          <w:lang w:eastAsia="ar-SA"/>
        </w:rPr>
        <w:lastRenderedPageBreak/>
        <w:t>(należy wskazać dokumenty zawierające tajemnicę przedsiębiorstwa).</w:t>
      </w:r>
    </w:p>
    <w:p w14:paraId="4FF0B974" w14:textId="77777777" w:rsidR="00712146" w:rsidRDefault="00712146" w:rsidP="00712146">
      <w:pPr>
        <w:pStyle w:val="Akapitzlist"/>
        <w:jc w:val="both"/>
        <w:rPr>
          <w:rFonts w:eastAsia="Times New Roman" w:cs="Calibri"/>
          <w:sz w:val="24"/>
          <w:szCs w:val="24"/>
          <w:lang w:eastAsia="ar-SA"/>
        </w:rPr>
      </w:pPr>
      <w:r w:rsidRPr="005316B8">
        <w:rPr>
          <w:rFonts w:eastAsia="Times New Roman" w:cs="Calibri"/>
          <w:sz w:val="24"/>
          <w:szCs w:val="24"/>
          <w:lang w:eastAsia="ar-SA"/>
        </w:rPr>
        <w:t>2)</w:t>
      </w:r>
      <w:r w:rsidRPr="005316B8">
        <w:rPr>
          <w:rFonts w:eastAsia="Times New Roman" w:cs="Calibri"/>
          <w:sz w:val="24"/>
          <w:szCs w:val="24"/>
          <w:lang w:eastAsia="ar-SA"/>
        </w:rPr>
        <w:tab/>
        <w:t>uzasadnienie zastrzeżenia tajemnicy przedsiębiorstwa, w w/w zakresie, załączam/y do oferty.</w:t>
      </w:r>
    </w:p>
    <w:p w14:paraId="61077BC5" w14:textId="77777777" w:rsidR="00712146" w:rsidRPr="00B75FB8" w:rsidRDefault="00712146" w:rsidP="00712146">
      <w:pPr>
        <w:pStyle w:val="Akapitzlist1"/>
        <w:spacing w:after="0"/>
        <w:rPr>
          <w:rFonts w:cs="Calibri"/>
          <w:b/>
        </w:rPr>
      </w:pPr>
    </w:p>
    <w:p w14:paraId="77240C3B" w14:textId="77777777" w:rsidR="00712146" w:rsidRPr="005316B8" w:rsidRDefault="00712146" w:rsidP="00712146">
      <w:pPr>
        <w:pStyle w:val="Akapitzlist"/>
        <w:numPr>
          <w:ilvl w:val="0"/>
          <w:numId w:val="10"/>
        </w:numPr>
        <w:suppressAutoHyphens/>
        <w:spacing w:after="0" w:line="240" w:lineRule="auto"/>
        <w:rPr>
          <w:rFonts w:cs="Calibri"/>
          <w:b/>
        </w:rPr>
      </w:pPr>
      <w:r>
        <w:rPr>
          <w:rFonts w:cs="Calibri"/>
          <w:b/>
          <w:sz w:val="24"/>
        </w:rPr>
        <w:t xml:space="preserve"> </w:t>
      </w:r>
      <w:r>
        <w:rPr>
          <w:rFonts w:cs="Calibri"/>
          <w:b/>
        </w:rPr>
        <w:t xml:space="preserve"> </w:t>
      </w:r>
      <w:r w:rsidRPr="005316B8">
        <w:rPr>
          <w:rFonts w:cs="Calibri"/>
          <w:b/>
          <w:sz w:val="24"/>
          <w:szCs w:val="24"/>
        </w:rPr>
        <w:t>Pozostałe oświadczenia Oferenta:</w:t>
      </w:r>
    </w:p>
    <w:p w14:paraId="3CF62134" w14:textId="77777777" w:rsidR="00712146" w:rsidRDefault="00712146" w:rsidP="00712146">
      <w:pPr>
        <w:pStyle w:val="Akapitzlist1"/>
        <w:spacing w:after="0"/>
        <w:rPr>
          <w:rFonts w:cs="Calibri"/>
          <w:b/>
        </w:rPr>
      </w:pPr>
    </w:p>
    <w:p w14:paraId="4964A5C7" w14:textId="77777777" w:rsidR="00712146" w:rsidRPr="005316B8" w:rsidRDefault="00712146" w:rsidP="00712146">
      <w:pPr>
        <w:spacing w:after="0" w:line="360" w:lineRule="auto"/>
        <w:jc w:val="both"/>
        <w:rPr>
          <w:color w:val="000000"/>
          <w:sz w:val="24"/>
        </w:rPr>
      </w:pPr>
      <w:r w:rsidRPr="005316B8">
        <w:rPr>
          <w:color w:val="000000"/>
          <w:sz w:val="24"/>
        </w:rPr>
        <w:t>Oświadczam/y, że:</w:t>
      </w:r>
    </w:p>
    <w:p w14:paraId="35388D9F" w14:textId="77777777" w:rsidR="00712146" w:rsidRPr="005316B8" w:rsidRDefault="00712146" w:rsidP="00712146">
      <w:pPr>
        <w:spacing w:after="0" w:line="360" w:lineRule="auto"/>
        <w:jc w:val="both"/>
        <w:rPr>
          <w:color w:val="000000"/>
          <w:sz w:val="24"/>
        </w:rPr>
      </w:pPr>
      <w:r w:rsidRPr="005316B8">
        <w:rPr>
          <w:color w:val="000000"/>
          <w:sz w:val="24"/>
        </w:rPr>
        <w:t>- jestem/</w:t>
      </w:r>
      <w:proofErr w:type="spellStart"/>
      <w:r w:rsidRPr="005316B8">
        <w:rPr>
          <w:color w:val="000000"/>
          <w:sz w:val="24"/>
        </w:rPr>
        <w:t>śmy</w:t>
      </w:r>
      <w:proofErr w:type="spellEnd"/>
      <w:r w:rsidRPr="005316B8">
        <w:rPr>
          <w:color w:val="000000"/>
          <w:sz w:val="24"/>
        </w:rPr>
        <w:t xml:space="preserve"> związany/i niniejszą ofertą przez okres 90 dni od upływu terminu składania ofert;</w:t>
      </w:r>
    </w:p>
    <w:p w14:paraId="559DEDCB" w14:textId="77777777" w:rsidR="00712146" w:rsidRDefault="00712146" w:rsidP="00712146">
      <w:pPr>
        <w:pStyle w:val="Akapitzlist1"/>
        <w:spacing w:after="0"/>
        <w:rPr>
          <w:rFonts w:cs="Calibri"/>
          <w:sz w:val="24"/>
        </w:rPr>
      </w:pPr>
      <w:r w:rsidRPr="00ED1F98">
        <w:rPr>
          <w:rFonts w:cs="Calibri"/>
          <w:sz w:val="24"/>
        </w:rPr>
        <w:t>- akceptuję/akceptujemy istotne postanowienia umowy stanowiące załącznik</w:t>
      </w:r>
      <w:r>
        <w:rPr>
          <w:rFonts w:cs="Calibri"/>
          <w:sz w:val="24"/>
        </w:rPr>
        <w:t xml:space="preserve"> nr 13 do Zapytania ofertowego.</w:t>
      </w:r>
    </w:p>
    <w:p w14:paraId="26B86734" w14:textId="77777777" w:rsidR="00712146" w:rsidRDefault="00712146" w:rsidP="00712146">
      <w:pPr>
        <w:pStyle w:val="Akapitzlist1"/>
        <w:spacing w:after="0"/>
        <w:rPr>
          <w:rFonts w:cs="Calibri"/>
          <w:sz w:val="24"/>
        </w:rPr>
      </w:pPr>
    </w:p>
    <w:p w14:paraId="0B5C034C" w14:textId="77777777" w:rsidR="00712146" w:rsidRPr="002E5213" w:rsidRDefault="00712146" w:rsidP="00712146">
      <w:pPr>
        <w:pStyle w:val="Akapitzlist1"/>
        <w:numPr>
          <w:ilvl w:val="0"/>
          <w:numId w:val="10"/>
        </w:numPr>
        <w:spacing w:after="0"/>
        <w:rPr>
          <w:rFonts w:cs="Calibri"/>
          <w:b/>
          <w:bCs/>
          <w:sz w:val="24"/>
        </w:rPr>
      </w:pPr>
      <w:r w:rsidRPr="002E5213">
        <w:rPr>
          <w:rFonts w:cs="Calibri"/>
          <w:b/>
          <w:bCs/>
          <w:sz w:val="24"/>
        </w:rPr>
        <w:t>Załączniki:</w:t>
      </w:r>
    </w:p>
    <w:p w14:paraId="63F72012" w14:textId="77777777" w:rsidR="00712146" w:rsidRDefault="00712146" w:rsidP="00712146">
      <w:pPr>
        <w:pStyle w:val="Akapitzlist1"/>
        <w:numPr>
          <w:ilvl w:val="3"/>
          <w:numId w:val="10"/>
        </w:numPr>
        <w:spacing w:after="0"/>
        <w:ind w:left="709"/>
        <w:rPr>
          <w:rFonts w:cs="Calibri"/>
          <w:sz w:val="24"/>
        </w:rPr>
      </w:pPr>
      <w:r>
        <w:rPr>
          <w:rFonts w:cs="Calibri"/>
          <w:sz w:val="24"/>
        </w:rPr>
        <w:t>Kalkulacja cenowa – zgodnie z załączonym wzorem.</w:t>
      </w:r>
    </w:p>
    <w:p w14:paraId="1A964BDA" w14:textId="77777777" w:rsidR="00712146" w:rsidRDefault="00712146" w:rsidP="00712146">
      <w:pPr>
        <w:pStyle w:val="Akapitzlist1"/>
        <w:numPr>
          <w:ilvl w:val="3"/>
          <w:numId w:val="10"/>
        </w:numPr>
        <w:spacing w:after="0"/>
        <w:ind w:left="709"/>
        <w:rPr>
          <w:rFonts w:cs="Calibri"/>
          <w:sz w:val="24"/>
        </w:rPr>
      </w:pPr>
      <w:r>
        <w:rPr>
          <w:rFonts w:cs="Calibri"/>
          <w:sz w:val="24"/>
        </w:rPr>
        <w:t>Harmonogram rzeczowo-finansowy.</w:t>
      </w:r>
    </w:p>
    <w:p w14:paraId="12E8A099" w14:textId="77777777" w:rsidR="00712146" w:rsidRPr="007842E3" w:rsidRDefault="00712146" w:rsidP="00712146">
      <w:pPr>
        <w:pStyle w:val="Akapitzlist1"/>
        <w:numPr>
          <w:ilvl w:val="3"/>
          <w:numId w:val="10"/>
        </w:numPr>
        <w:spacing w:after="0"/>
        <w:ind w:left="709"/>
        <w:rPr>
          <w:rFonts w:cs="Calibri"/>
          <w:sz w:val="24"/>
        </w:rPr>
      </w:pPr>
      <w:r w:rsidRPr="007842E3">
        <w:rPr>
          <w:rFonts w:cs="Calibri"/>
          <w:sz w:val="24"/>
        </w:rPr>
        <w:t>Wykaz osób uczestniczących w wykonaniu zamówienia – zgodnie z załączonym wzorem.</w:t>
      </w:r>
    </w:p>
    <w:p w14:paraId="0165BC1E" w14:textId="77777777" w:rsidR="00712146" w:rsidRDefault="00712146" w:rsidP="00712146">
      <w:pPr>
        <w:pStyle w:val="Akapitzlist1"/>
        <w:spacing w:after="0"/>
        <w:ind w:left="1800"/>
        <w:rPr>
          <w:rFonts w:cs="Calibri"/>
          <w:sz w:val="24"/>
        </w:rPr>
      </w:pPr>
    </w:p>
    <w:p w14:paraId="36EE76A8" w14:textId="77777777" w:rsidR="00712146" w:rsidRDefault="00712146" w:rsidP="00712146">
      <w:pPr>
        <w:pStyle w:val="Akapitzlist1"/>
        <w:spacing w:after="0"/>
        <w:ind w:left="1800"/>
        <w:rPr>
          <w:rFonts w:cs="Calibri"/>
          <w:sz w:val="24"/>
        </w:rPr>
      </w:pPr>
    </w:p>
    <w:p w14:paraId="754AE7DE" w14:textId="77777777" w:rsidR="00712146" w:rsidRDefault="00712146" w:rsidP="00712146">
      <w:pPr>
        <w:rPr>
          <w:rFonts w:cs="Calibri"/>
          <w:b/>
          <w:sz w:val="24"/>
        </w:rPr>
      </w:pPr>
      <w:r>
        <w:rPr>
          <w:rFonts w:cs="Calibri"/>
          <w:b/>
          <w:sz w:val="24"/>
          <w:u w:val="single"/>
        </w:rPr>
        <w:t xml:space="preserve">Miejscowość i data: </w:t>
      </w:r>
      <w:r>
        <w:rPr>
          <w:rFonts w:cs="Calibri"/>
          <w:b/>
          <w:sz w:val="24"/>
        </w:rPr>
        <w:t>………………………..</w:t>
      </w:r>
    </w:p>
    <w:p w14:paraId="55AE16F9" w14:textId="77777777" w:rsidR="00712146" w:rsidRDefault="00712146" w:rsidP="00712146">
      <w:pPr>
        <w:rPr>
          <w:rFonts w:cs="Calibri"/>
        </w:rPr>
      </w:pPr>
    </w:p>
    <w:p w14:paraId="12B43AE2" w14:textId="77777777" w:rsidR="00712146" w:rsidRDefault="00712146" w:rsidP="00712146">
      <w:pPr>
        <w:jc w:val="center"/>
      </w:pPr>
      <w:r>
        <w:t>…..………………………………………………………………….…..</w:t>
      </w:r>
    </w:p>
    <w:p w14:paraId="27439D36" w14:textId="77777777" w:rsidR="00712146" w:rsidRDefault="00712146" w:rsidP="00712146">
      <w:pPr>
        <w:jc w:val="center"/>
        <w:rPr>
          <w:sz w:val="16"/>
        </w:rPr>
      </w:pPr>
      <w:r>
        <w:rPr>
          <w:sz w:val="16"/>
        </w:rPr>
        <w:t>Podpis Oferenta lub osoby uprawnionej do reprezentowania</w:t>
      </w:r>
    </w:p>
    <w:p w14:paraId="67F2E16E" w14:textId="77777777" w:rsidR="00712146" w:rsidRDefault="00712146" w:rsidP="00712146">
      <w:pPr>
        <w:jc w:val="center"/>
        <w:rPr>
          <w:sz w:val="16"/>
        </w:rPr>
      </w:pPr>
      <w:r>
        <w:rPr>
          <w:sz w:val="16"/>
        </w:rPr>
        <w:t xml:space="preserve">Oferenta </w:t>
      </w:r>
    </w:p>
    <w:p w14:paraId="6BBF175E" w14:textId="77777777" w:rsidR="00712146" w:rsidRDefault="00712146" w:rsidP="00712146">
      <w:pPr>
        <w:jc w:val="center"/>
        <w:rPr>
          <w:sz w:val="16"/>
        </w:rPr>
      </w:pPr>
    </w:p>
    <w:p w14:paraId="1CF06C42" w14:textId="77777777" w:rsidR="00712146" w:rsidRDefault="00712146" w:rsidP="00712146">
      <w:pPr>
        <w:jc w:val="center"/>
        <w:rPr>
          <w:sz w:val="16"/>
        </w:rPr>
      </w:pPr>
    </w:p>
    <w:p w14:paraId="4E75E43C" w14:textId="77777777" w:rsidR="00712146" w:rsidRDefault="00712146" w:rsidP="00712146">
      <w:pPr>
        <w:rPr>
          <w:sz w:val="16"/>
        </w:rPr>
      </w:pPr>
    </w:p>
    <w:p w14:paraId="1BC1BDD9" w14:textId="77777777" w:rsidR="00712146" w:rsidRDefault="00712146" w:rsidP="00712146">
      <w:pPr>
        <w:pageBreakBefore/>
        <w:jc w:val="center"/>
        <w:rPr>
          <w:sz w:val="16"/>
        </w:rPr>
      </w:pPr>
    </w:p>
    <w:p w14:paraId="729CDE75" w14:textId="77777777" w:rsidR="00712146" w:rsidRDefault="00712146" w:rsidP="00712146">
      <w:pPr>
        <w:rPr>
          <w:rFonts w:cs="Calibri"/>
          <w:b/>
          <w:sz w:val="24"/>
          <w:szCs w:val="24"/>
        </w:rPr>
      </w:pPr>
      <w:r w:rsidRPr="00E740F0">
        <w:rPr>
          <w:rFonts w:cs="Calibri"/>
          <w:b/>
          <w:sz w:val="24"/>
          <w:szCs w:val="24"/>
          <w:shd w:val="clear" w:color="auto" w:fill="FFFFFF" w:themeFill="background1"/>
        </w:rPr>
        <w:t xml:space="preserve">ZAŁĄCZNIK NR 10 - do zapytania ofertowego nr </w:t>
      </w:r>
      <w:r w:rsidRPr="00FE335A">
        <w:rPr>
          <w:rFonts w:cs="Calibri"/>
          <w:b/>
          <w:sz w:val="24"/>
          <w:szCs w:val="24"/>
        </w:rPr>
        <w:t>0</w:t>
      </w:r>
      <w:r>
        <w:rPr>
          <w:rFonts w:cs="Calibri"/>
          <w:b/>
          <w:sz w:val="24"/>
          <w:szCs w:val="24"/>
        </w:rPr>
        <w:t>3</w:t>
      </w:r>
      <w:r w:rsidRPr="00FE335A">
        <w:rPr>
          <w:rFonts w:cs="Calibri"/>
          <w:b/>
          <w:sz w:val="24"/>
          <w:szCs w:val="24"/>
        </w:rPr>
        <w:t>/1</w:t>
      </w:r>
      <w:r>
        <w:rPr>
          <w:rFonts w:cs="Calibri"/>
          <w:b/>
          <w:sz w:val="24"/>
          <w:szCs w:val="24"/>
        </w:rPr>
        <w:t>1</w:t>
      </w:r>
      <w:r w:rsidRPr="00FE335A">
        <w:rPr>
          <w:rFonts w:cs="Calibri"/>
          <w:b/>
          <w:sz w:val="24"/>
          <w:szCs w:val="24"/>
        </w:rPr>
        <w:t>/2019</w:t>
      </w:r>
      <w:r>
        <w:rPr>
          <w:rFonts w:cs="Calibri"/>
          <w:b/>
          <w:sz w:val="24"/>
          <w:szCs w:val="24"/>
        </w:rPr>
        <w:t xml:space="preserve">/CBR z dnia </w:t>
      </w:r>
      <w:r>
        <w:rPr>
          <w:rFonts w:cstheme="minorHAnsi"/>
          <w:b/>
          <w:sz w:val="24"/>
          <w:szCs w:val="24"/>
        </w:rPr>
        <w:t>13</w:t>
      </w:r>
      <w:r w:rsidRPr="00C642EE">
        <w:rPr>
          <w:rFonts w:cstheme="minorHAnsi"/>
          <w:b/>
          <w:sz w:val="24"/>
          <w:szCs w:val="24"/>
        </w:rPr>
        <w:t>.1</w:t>
      </w:r>
      <w:r>
        <w:rPr>
          <w:rFonts w:cstheme="minorHAnsi"/>
          <w:b/>
          <w:sz w:val="24"/>
          <w:szCs w:val="24"/>
        </w:rPr>
        <w:t>1</w:t>
      </w:r>
      <w:r w:rsidRPr="00C642EE">
        <w:rPr>
          <w:rFonts w:cstheme="minorHAnsi"/>
          <w:b/>
          <w:sz w:val="24"/>
          <w:szCs w:val="24"/>
        </w:rPr>
        <w:t>.2019 roku</w:t>
      </w:r>
    </w:p>
    <w:p w14:paraId="070F2A4A" w14:textId="77777777" w:rsidR="00712146" w:rsidRDefault="00712146" w:rsidP="00712146">
      <w:pPr>
        <w:jc w:val="center"/>
        <w:rPr>
          <w:b/>
          <w:sz w:val="24"/>
          <w:szCs w:val="26"/>
        </w:rPr>
      </w:pPr>
      <w:r>
        <w:rPr>
          <w:b/>
          <w:sz w:val="24"/>
          <w:szCs w:val="26"/>
        </w:rPr>
        <w:t>OŚWIADCZENIE O BRAKU POWIĄZAŃ KAPITAŁOWYCH LUB OSOBOWYCH</w:t>
      </w:r>
    </w:p>
    <w:p w14:paraId="6BD60F0E" w14:textId="77777777" w:rsidR="00712146" w:rsidRDefault="00712146" w:rsidP="00712146"/>
    <w:p w14:paraId="0E0C7271" w14:textId="77777777" w:rsidR="00712146" w:rsidRDefault="00712146" w:rsidP="00712146">
      <w:pPr>
        <w:jc w:val="both"/>
        <w:rPr>
          <w:sz w:val="24"/>
        </w:rPr>
      </w:pPr>
      <w:r>
        <w:rPr>
          <w:sz w:val="24"/>
        </w:rPr>
        <w:t>Ja niżej podpisany(a) ………………………………………………………………………………………………………....... [</w:t>
      </w:r>
      <w:r>
        <w:rPr>
          <w:i/>
          <w:sz w:val="24"/>
        </w:rPr>
        <w:t>imię i nazwisko Oferenta lub osoby uprawnionej działającej w jego imieniu</w:t>
      </w:r>
      <w:r>
        <w:rPr>
          <w:sz w:val="24"/>
        </w:rPr>
        <w:t xml:space="preserve">] oświadczam, </w:t>
      </w:r>
      <w:r>
        <w:rPr>
          <w:sz w:val="24"/>
        </w:rPr>
        <w:br/>
        <w:t>że …………………………………. [</w:t>
      </w:r>
      <w:r>
        <w:rPr>
          <w:i/>
          <w:sz w:val="24"/>
        </w:rPr>
        <w:t>nazwa oferenta</w:t>
      </w:r>
      <w:r>
        <w:rPr>
          <w:sz w:val="24"/>
        </w:rPr>
        <w:t>]</w:t>
      </w:r>
      <w:r>
        <w:rPr>
          <w:i/>
          <w:sz w:val="24"/>
        </w:rPr>
        <w:t xml:space="preserve"> </w:t>
      </w:r>
      <w:r>
        <w:rPr>
          <w:sz w:val="24"/>
        </w:rPr>
        <w:t xml:space="preserve">nie jest/em powiązany osobowo lub kapitałowo </w:t>
      </w:r>
      <w:r>
        <w:rPr>
          <w:sz w:val="24"/>
        </w:rPr>
        <w:br/>
        <w:t xml:space="preserve">z Zamawiającym. </w:t>
      </w:r>
    </w:p>
    <w:p w14:paraId="0E8F1153" w14:textId="77777777" w:rsidR="00712146" w:rsidRDefault="00712146" w:rsidP="00712146">
      <w:pPr>
        <w:spacing w:after="0"/>
        <w:jc w:val="both"/>
        <w:rPr>
          <w:sz w:val="24"/>
          <w:szCs w:val="24"/>
        </w:rPr>
      </w:pPr>
      <w:r>
        <w:rPr>
          <w:sz w:val="24"/>
          <w:szCs w:val="24"/>
        </w:rPr>
        <w:t xml:space="preserve">Przez powiązania kapitałowe lub osobowe rozumie się wzajemne powiązania między Zamawiającym lub osobami upoważnionymi do zaciągania zobowiązań w imieniu Zamawiającego lub osobami wykonującymi w imieniu Zamawiającego czynności związane </w:t>
      </w:r>
      <w:r>
        <w:rPr>
          <w:sz w:val="24"/>
          <w:szCs w:val="24"/>
        </w:rPr>
        <w:br/>
        <w:t xml:space="preserve">z przygotowaniem  i przeprowadzeniem procedury wyboru wykonawcy a wykonawcą, polegające w szczególności na:  </w:t>
      </w:r>
    </w:p>
    <w:p w14:paraId="21986071" w14:textId="77777777" w:rsidR="00712146" w:rsidRDefault="00712146" w:rsidP="00712146">
      <w:pPr>
        <w:pStyle w:val="Akapitzlist1"/>
        <w:numPr>
          <w:ilvl w:val="3"/>
          <w:numId w:val="9"/>
        </w:numPr>
        <w:spacing w:after="0"/>
        <w:ind w:left="0" w:firstLine="0"/>
        <w:jc w:val="both"/>
        <w:rPr>
          <w:sz w:val="24"/>
          <w:szCs w:val="24"/>
        </w:rPr>
      </w:pPr>
      <w:r>
        <w:rPr>
          <w:sz w:val="24"/>
          <w:szCs w:val="24"/>
        </w:rPr>
        <w:t xml:space="preserve">uczestniczeniu w spółce jako wspólnik spółki cywilnej lub spółki osobowej,  </w:t>
      </w:r>
    </w:p>
    <w:p w14:paraId="6DB886DF" w14:textId="77777777" w:rsidR="00712146" w:rsidRDefault="00712146" w:rsidP="00712146">
      <w:pPr>
        <w:pStyle w:val="Akapitzlist1"/>
        <w:numPr>
          <w:ilvl w:val="3"/>
          <w:numId w:val="9"/>
        </w:numPr>
        <w:spacing w:after="0"/>
        <w:ind w:left="0" w:firstLine="0"/>
        <w:jc w:val="both"/>
        <w:rPr>
          <w:sz w:val="24"/>
          <w:szCs w:val="24"/>
        </w:rPr>
      </w:pPr>
      <w:r>
        <w:rPr>
          <w:sz w:val="24"/>
          <w:szCs w:val="24"/>
        </w:rPr>
        <w:t>posiadaniu co najmniej 10 % udziałów lub akcji,</w:t>
      </w:r>
    </w:p>
    <w:p w14:paraId="5B1AFF36" w14:textId="77777777" w:rsidR="00712146" w:rsidRDefault="00712146" w:rsidP="00712146">
      <w:pPr>
        <w:pStyle w:val="Akapitzlist1"/>
        <w:numPr>
          <w:ilvl w:val="3"/>
          <w:numId w:val="9"/>
        </w:numPr>
        <w:spacing w:after="0"/>
        <w:ind w:left="0" w:firstLine="0"/>
        <w:jc w:val="both"/>
        <w:rPr>
          <w:sz w:val="24"/>
          <w:szCs w:val="24"/>
        </w:rPr>
      </w:pPr>
      <w:r>
        <w:rPr>
          <w:sz w:val="24"/>
          <w:szCs w:val="24"/>
        </w:rPr>
        <w:t xml:space="preserve">pełnieniu funkcji członka organu nadzorczego lub zarządzającego, prokurenta, pełnomocnika, </w:t>
      </w:r>
    </w:p>
    <w:p w14:paraId="35BDB188" w14:textId="77777777" w:rsidR="00712146" w:rsidRDefault="00712146" w:rsidP="00712146">
      <w:pPr>
        <w:pStyle w:val="Akapitzlist1"/>
        <w:numPr>
          <w:ilvl w:val="3"/>
          <w:numId w:val="9"/>
        </w:numPr>
        <w:spacing w:after="0"/>
        <w:ind w:left="0" w:firstLine="0"/>
        <w:jc w:val="both"/>
        <w:rPr>
          <w:sz w:val="24"/>
          <w:szCs w:val="24"/>
        </w:rPr>
      </w:pPr>
      <w:r>
        <w:rPr>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49506BFF" w14:textId="77777777" w:rsidR="00712146" w:rsidRDefault="00712146" w:rsidP="00712146">
      <w:pPr>
        <w:jc w:val="both"/>
        <w:rPr>
          <w:rFonts w:cs="Times New Roman"/>
          <w:sz w:val="24"/>
        </w:rPr>
      </w:pPr>
    </w:p>
    <w:p w14:paraId="2D4BFB51" w14:textId="77777777" w:rsidR="00712146" w:rsidRDefault="00712146" w:rsidP="00712146">
      <w:pPr>
        <w:rPr>
          <w:rFonts w:cs="Calibri"/>
          <w:b/>
          <w:sz w:val="24"/>
        </w:rPr>
      </w:pPr>
      <w:r>
        <w:rPr>
          <w:rFonts w:cs="Calibri"/>
          <w:b/>
          <w:sz w:val="24"/>
          <w:u w:val="single"/>
        </w:rPr>
        <w:t xml:space="preserve">Miejscowość i data: </w:t>
      </w:r>
      <w:r>
        <w:rPr>
          <w:rFonts w:cs="Calibri"/>
          <w:b/>
          <w:sz w:val="24"/>
        </w:rPr>
        <w:t>………………………..</w:t>
      </w:r>
    </w:p>
    <w:p w14:paraId="56F5188F" w14:textId="77777777" w:rsidR="00712146" w:rsidRDefault="00712146" w:rsidP="00712146">
      <w:pPr>
        <w:rPr>
          <w:rFonts w:cs="Calibri"/>
        </w:rPr>
      </w:pPr>
    </w:p>
    <w:p w14:paraId="13BC0064" w14:textId="77777777" w:rsidR="00712146" w:rsidRDefault="00712146" w:rsidP="00712146">
      <w:pPr>
        <w:rPr>
          <w:rFonts w:cs="Calibri"/>
        </w:rPr>
      </w:pPr>
    </w:p>
    <w:p w14:paraId="2E67B905" w14:textId="77777777" w:rsidR="00712146" w:rsidRDefault="00712146" w:rsidP="00712146">
      <w:pPr>
        <w:jc w:val="center"/>
      </w:pPr>
      <w:r>
        <w:t>…..………………………………………………………………….…..</w:t>
      </w:r>
    </w:p>
    <w:p w14:paraId="5C31D399" w14:textId="77777777" w:rsidR="00712146" w:rsidRDefault="00712146" w:rsidP="00712146">
      <w:pPr>
        <w:jc w:val="center"/>
        <w:rPr>
          <w:sz w:val="16"/>
        </w:rPr>
      </w:pPr>
      <w:r>
        <w:rPr>
          <w:sz w:val="16"/>
        </w:rPr>
        <w:t>Podpis Oferenta lub osoby uprawnionej do reprezentowania</w:t>
      </w:r>
    </w:p>
    <w:p w14:paraId="7E8F8C2A" w14:textId="77777777" w:rsidR="00712146" w:rsidRDefault="00712146" w:rsidP="00712146">
      <w:pPr>
        <w:jc w:val="center"/>
        <w:rPr>
          <w:sz w:val="16"/>
        </w:rPr>
      </w:pPr>
      <w:r>
        <w:rPr>
          <w:sz w:val="16"/>
        </w:rPr>
        <w:t xml:space="preserve">Oferenta </w:t>
      </w:r>
    </w:p>
    <w:p w14:paraId="64012390" w14:textId="77777777" w:rsidR="00712146" w:rsidRDefault="00712146" w:rsidP="00712146">
      <w:pPr>
        <w:rPr>
          <w:rFonts w:cs="Calibri"/>
          <w:b/>
          <w:sz w:val="24"/>
          <w:szCs w:val="24"/>
        </w:rPr>
      </w:pPr>
    </w:p>
    <w:p w14:paraId="1ABE3257" w14:textId="77777777" w:rsidR="00712146" w:rsidRDefault="00712146" w:rsidP="00712146">
      <w:pPr>
        <w:rPr>
          <w:rFonts w:cs="Calibri"/>
          <w:b/>
          <w:sz w:val="24"/>
          <w:szCs w:val="24"/>
        </w:rPr>
      </w:pPr>
    </w:p>
    <w:p w14:paraId="0D9E0415" w14:textId="77777777" w:rsidR="00712146" w:rsidRDefault="00712146" w:rsidP="00712146">
      <w:pPr>
        <w:rPr>
          <w:rFonts w:cs="Calibri"/>
          <w:b/>
          <w:sz w:val="24"/>
          <w:szCs w:val="24"/>
        </w:rPr>
      </w:pPr>
    </w:p>
    <w:p w14:paraId="020F5041" w14:textId="77777777" w:rsidR="00712146" w:rsidRDefault="00712146" w:rsidP="00712146">
      <w:pPr>
        <w:rPr>
          <w:rFonts w:cs="Calibri"/>
          <w:b/>
          <w:sz w:val="24"/>
          <w:szCs w:val="24"/>
        </w:rPr>
      </w:pPr>
      <w:r w:rsidRPr="00E740F0">
        <w:rPr>
          <w:rFonts w:cs="Calibri"/>
          <w:b/>
          <w:sz w:val="24"/>
          <w:szCs w:val="24"/>
        </w:rPr>
        <w:lastRenderedPageBreak/>
        <w:t xml:space="preserve">ZAŁĄCZNIK NR 11 - do zapytania ofertowego nr </w:t>
      </w:r>
      <w:r w:rsidRPr="00FE335A">
        <w:rPr>
          <w:rFonts w:cs="Calibri"/>
          <w:b/>
          <w:sz w:val="24"/>
          <w:szCs w:val="24"/>
        </w:rPr>
        <w:t>0</w:t>
      </w:r>
      <w:r>
        <w:rPr>
          <w:rFonts w:cs="Calibri"/>
          <w:b/>
          <w:sz w:val="24"/>
          <w:szCs w:val="24"/>
        </w:rPr>
        <w:t>3</w:t>
      </w:r>
      <w:r w:rsidRPr="00FE335A">
        <w:rPr>
          <w:rFonts w:cs="Calibri"/>
          <w:b/>
          <w:sz w:val="24"/>
          <w:szCs w:val="24"/>
        </w:rPr>
        <w:t>/1</w:t>
      </w:r>
      <w:r>
        <w:rPr>
          <w:rFonts w:cs="Calibri"/>
          <w:b/>
          <w:sz w:val="24"/>
          <w:szCs w:val="24"/>
        </w:rPr>
        <w:t>1</w:t>
      </w:r>
      <w:r w:rsidRPr="00FE335A">
        <w:rPr>
          <w:rFonts w:cs="Calibri"/>
          <w:b/>
          <w:sz w:val="24"/>
          <w:szCs w:val="24"/>
        </w:rPr>
        <w:t>/2019</w:t>
      </w:r>
      <w:r>
        <w:rPr>
          <w:rFonts w:cs="Calibri"/>
          <w:b/>
          <w:sz w:val="24"/>
          <w:szCs w:val="24"/>
        </w:rPr>
        <w:t xml:space="preserve">/CBR z dnia </w:t>
      </w:r>
      <w:r>
        <w:rPr>
          <w:rFonts w:cstheme="minorHAnsi"/>
          <w:b/>
          <w:sz w:val="24"/>
          <w:szCs w:val="24"/>
        </w:rPr>
        <w:t>13</w:t>
      </w:r>
      <w:r w:rsidRPr="00C642EE">
        <w:rPr>
          <w:rFonts w:cstheme="minorHAnsi"/>
          <w:b/>
          <w:sz w:val="24"/>
          <w:szCs w:val="24"/>
        </w:rPr>
        <w:t>.1</w:t>
      </w:r>
      <w:r>
        <w:rPr>
          <w:rFonts w:cstheme="minorHAnsi"/>
          <w:b/>
          <w:sz w:val="24"/>
          <w:szCs w:val="24"/>
        </w:rPr>
        <w:t>1</w:t>
      </w:r>
      <w:r w:rsidRPr="00C642EE">
        <w:rPr>
          <w:rFonts w:cstheme="minorHAnsi"/>
          <w:b/>
          <w:sz w:val="24"/>
          <w:szCs w:val="24"/>
        </w:rPr>
        <w:t>.2019 roku</w:t>
      </w:r>
    </w:p>
    <w:p w14:paraId="2086910D" w14:textId="77777777" w:rsidR="00712146" w:rsidRDefault="00712146" w:rsidP="00712146">
      <w:pPr>
        <w:jc w:val="both"/>
        <w:rPr>
          <w:b/>
          <w:sz w:val="24"/>
          <w:szCs w:val="24"/>
        </w:rPr>
      </w:pPr>
    </w:p>
    <w:p w14:paraId="6577657B" w14:textId="77777777" w:rsidR="00712146" w:rsidRDefault="00712146" w:rsidP="00712146">
      <w:pPr>
        <w:jc w:val="both"/>
        <w:rPr>
          <w:b/>
          <w:sz w:val="24"/>
          <w:szCs w:val="24"/>
        </w:rPr>
      </w:pPr>
      <w:r>
        <w:rPr>
          <w:b/>
          <w:sz w:val="24"/>
          <w:szCs w:val="24"/>
        </w:rPr>
        <w:t xml:space="preserve">OŚWIADCZENIE O SPEŁNIENIU WARUNKÓW FORMALNYCH UDZIAŁU W POSTĘPOWANIU </w:t>
      </w:r>
    </w:p>
    <w:p w14:paraId="307D14A6" w14:textId="77777777" w:rsidR="00712146" w:rsidRDefault="00712146" w:rsidP="00712146">
      <w:pPr>
        <w:jc w:val="both"/>
        <w:rPr>
          <w:sz w:val="24"/>
          <w:szCs w:val="24"/>
        </w:rPr>
      </w:pPr>
    </w:p>
    <w:p w14:paraId="498DEC89" w14:textId="77777777" w:rsidR="00712146" w:rsidRPr="006E7552" w:rsidRDefault="00712146" w:rsidP="00712146">
      <w:pPr>
        <w:jc w:val="both"/>
        <w:rPr>
          <w:sz w:val="24"/>
          <w:szCs w:val="24"/>
        </w:rPr>
      </w:pPr>
      <w:r w:rsidRPr="006E7552">
        <w:rPr>
          <w:sz w:val="24"/>
          <w:szCs w:val="24"/>
        </w:rPr>
        <w:t>Ja, niżej podpisany(a) …………………… [</w:t>
      </w:r>
      <w:r w:rsidRPr="006E7552">
        <w:rPr>
          <w:i/>
          <w:sz w:val="24"/>
          <w:szCs w:val="24"/>
        </w:rPr>
        <w:t>imię i nazwisko Oferenta lub osoby uprawnionej działającej w jego imieniu</w:t>
      </w:r>
      <w:r w:rsidRPr="006E7552">
        <w:rPr>
          <w:sz w:val="24"/>
          <w:szCs w:val="24"/>
        </w:rPr>
        <w:t>] oświadczam, że ………………. [</w:t>
      </w:r>
      <w:r w:rsidRPr="006E7552">
        <w:rPr>
          <w:i/>
          <w:sz w:val="24"/>
          <w:szCs w:val="24"/>
        </w:rPr>
        <w:t>nazwa Oferenta</w:t>
      </w:r>
      <w:r w:rsidRPr="006E7552">
        <w:rPr>
          <w:sz w:val="24"/>
          <w:szCs w:val="24"/>
        </w:rPr>
        <w:t>]:</w:t>
      </w:r>
    </w:p>
    <w:p w14:paraId="64B82181" w14:textId="77777777" w:rsidR="00712146" w:rsidRPr="006E7552" w:rsidRDefault="00712146" w:rsidP="00712146">
      <w:pPr>
        <w:jc w:val="both"/>
        <w:rPr>
          <w:sz w:val="24"/>
          <w:szCs w:val="24"/>
        </w:rPr>
      </w:pPr>
    </w:p>
    <w:p w14:paraId="06EA349F" w14:textId="77777777" w:rsidR="00712146" w:rsidRPr="006E7552" w:rsidRDefault="00712146" w:rsidP="00712146">
      <w:pPr>
        <w:pStyle w:val="Akapitzlist1"/>
        <w:numPr>
          <w:ilvl w:val="0"/>
          <w:numId w:val="33"/>
        </w:numPr>
        <w:spacing w:after="0"/>
        <w:jc w:val="both"/>
        <w:rPr>
          <w:sz w:val="24"/>
          <w:szCs w:val="24"/>
        </w:rPr>
      </w:pPr>
      <w:r w:rsidRPr="006E7552">
        <w:rPr>
          <w:sz w:val="24"/>
          <w:szCs w:val="24"/>
        </w:rPr>
        <w:t xml:space="preserve">posiada/m odpowiednią wiedzę, </w:t>
      </w:r>
      <w:r w:rsidRPr="006E7552">
        <w:rPr>
          <w:sz w:val="24"/>
          <w:szCs w:val="24"/>
          <w:shd w:val="clear" w:color="auto" w:fill="FFFFFF" w:themeFill="background1"/>
        </w:rPr>
        <w:t>doświadczenie i potencjał techniczny,</w:t>
      </w:r>
      <w:r w:rsidRPr="006E7552">
        <w:rPr>
          <w:sz w:val="24"/>
          <w:szCs w:val="24"/>
        </w:rPr>
        <w:t xml:space="preserve"> umożliwiający realizację zamówienia w najwyższym standardzie;</w:t>
      </w:r>
    </w:p>
    <w:p w14:paraId="61F17AAC" w14:textId="77777777" w:rsidR="00712146" w:rsidRPr="006E7552" w:rsidRDefault="00712146" w:rsidP="00712146">
      <w:pPr>
        <w:pStyle w:val="Akapitzlist1"/>
        <w:numPr>
          <w:ilvl w:val="0"/>
          <w:numId w:val="33"/>
        </w:numPr>
        <w:spacing w:after="0"/>
        <w:jc w:val="both"/>
        <w:rPr>
          <w:sz w:val="24"/>
          <w:szCs w:val="24"/>
        </w:rPr>
      </w:pPr>
      <w:r w:rsidRPr="006E7552">
        <w:rPr>
          <w:sz w:val="24"/>
          <w:szCs w:val="24"/>
        </w:rPr>
        <w:t>znajduje/ę się w sytuacji ekonomicznej gwarantującej wykonanie całości zamówienia;</w:t>
      </w:r>
    </w:p>
    <w:p w14:paraId="07FBFA32" w14:textId="77777777" w:rsidR="00712146" w:rsidRPr="006E7552" w:rsidRDefault="00712146" w:rsidP="00712146">
      <w:pPr>
        <w:pStyle w:val="Akapitzlist1"/>
        <w:numPr>
          <w:ilvl w:val="0"/>
          <w:numId w:val="33"/>
        </w:numPr>
        <w:spacing w:after="0"/>
        <w:jc w:val="both"/>
        <w:rPr>
          <w:sz w:val="24"/>
          <w:szCs w:val="24"/>
        </w:rPr>
      </w:pPr>
      <w:r w:rsidRPr="006E7552">
        <w:rPr>
          <w:sz w:val="24"/>
          <w:szCs w:val="24"/>
        </w:rPr>
        <w:t>nie zalegam z opłaceniem podatków;</w:t>
      </w:r>
    </w:p>
    <w:p w14:paraId="68B9FE3E" w14:textId="77777777" w:rsidR="00712146" w:rsidRDefault="00712146" w:rsidP="00712146">
      <w:pPr>
        <w:pStyle w:val="Akapitzlist1"/>
        <w:numPr>
          <w:ilvl w:val="0"/>
          <w:numId w:val="33"/>
        </w:numPr>
        <w:spacing w:after="0"/>
        <w:jc w:val="both"/>
        <w:rPr>
          <w:sz w:val="24"/>
          <w:szCs w:val="24"/>
        </w:rPr>
      </w:pPr>
      <w:r w:rsidRPr="006E7552">
        <w:rPr>
          <w:sz w:val="24"/>
          <w:szCs w:val="24"/>
        </w:rPr>
        <w:t>nie zalegam z opłaceniem składem na ubezpieczenie</w:t>
      </w:r>
      <w:r>
        <w:rPr>
          <w:sz w:val="24"/>
          <w:szCs w:val="24"/>
        </w:rPr>
        <w:t xml:space="preserve"> społeczne lub zdrowotne;</w:t>
      </w:r>
    </w:p>
    <w:p w14:paraId="425B8590" w14:textId="77777777" w:rsidR="00712146" w:rsidRPr="004421D0" w:rsidRDefault="00712146" w:rsidP="00712146">
      <w:pPr>
        <w:pStyle w:val="Default"/>
        <w:numPr>
          <w:ilvl w:val="0"/>
          <w:numId w:val="33"/>
        </w:numPr>
        <w:jc w:val="both"/>
        <w:rPr>
          <w:color w:val="auto"/>
        </w:rPr>
      </w:pPr>
      <w:r w:rsidRPr="00786833">
        <w:rPr>
          <w:rStyle w:val="Brak"/>
          <w:rFonts w:ascii="Calibri" w:eastAsia="Calibri" w:hAnsi="Calibri" w:cs="Calibri"/>
        </w:rPr>
        <w:t xml:space="preserve">jeżeli nasza oferta zostanie wybrana, to dokonamy w terminie 7 dni od daty podpisania Umowy ubezpieczenia </w:t>
      </w:r>
      <w:r w:rsidRPr="00392D23">
        <w:rPr>
          <w:rFonts w:asciiTheme="minorHAnsi" w:hAnsiTheme="minorHAnsi"/>
        </w:rPr>
        <w:t>od odpowiedzialności cywilnej</w:t>
      </w:r>
      <w:r>
        <w:rPr>
          <w:rFonts w:asciiTheme="minorHAnsi" w:hAnsiTheme="minorHAnsi"/>
        </w:rPr>
        <w:t xml:space="preserve"> </w:t>
      </w:r>
      <w:r>
        <w:rPr>
          <w:rFonts w:asciiTheme="minorHAnsi" w:hAnsiTheme="minorHAnsi"/>
          <w:color w:val="FF0000"/>
        </w:rPr>
        <w:t xml:space="preserve">niniejszego kontraktu – obejmujące swym zakresem także mienie otaczające – do kwoty 40.000.000 PLN na jeden wypadek i na wszystkie wypadki, ważnego przez cały okres realizacji umowy oraz ubezpieczenia do wszystkich </w:t>
      </w:r>
      <w:proofErr w:type="spellStart"/>
      <w:r>
        <w:rPr>
          <w:rFonts w:asciiTheme="minorHAnsi" w:hAnsiTheme="minorHAnsi"/>
          <w:color w:val="FF0000"/>
        </w:rPr>
        <w:t>ryzyk</w:t>
      </w:r>
      <w:proofErr w:type="spellEnd"/>
      <w:r>
        <w:rPr>
          <w:rFonts w:asciiTheme="minorHAnsi" w:hAnsiTheme="minorHAnsi"/>
          <w:color w:val="FF0000"/>
        </w:rPr>
        <w:t xml:space="preserve"> budowlano-montażowych (CAR/EAR – </w:t>
      </w:r>
      <w:proofErr w:type="spellStart"/>
      <w:r>
        <w:rPr>
          <w:rFonts w:asciiTheme="minorHAnsi" w:hAnsiTheme="minorHAnsi"/>
          <w:color w:val="FF0000"/>
        </w:rPr>
        <w:t>All</w:t>
      </w:r>
      <w:proofErr w:type="spellEnd"/>
      <w:r>
        <w:rPr>
          <w:rFonts w:asciiTheme="minorHAnsi" w:hAnsiTheme="minorHAnsi"/>
          <w:color w:val="FF0000"/>
        </w:rPr>
        <w:t xml:space="preserve"> </w:t>
      </w:r>
      <w:proofErr w:type="spellStart"/>
      <w:r>
        <w:rPr>
          <w:rFonts w:asciiTheme="minorHAnsi" w:hAnsiTheme="minorHAnsi"/>
          <w:color w:val="FF0000"/>
        </w:rPr>
        <w:t>risk</w:t>
      </w:r>
      <w:proofErr w:type="spellEnd"/>
      <w:r>
        <w:rPr>
          <w:rFonts w:asciiTheme="minorHAnsi" w:hAnsiTheme="minorHAnsi"/>
          <w:color w:val="FF0000"/>
        </w:rPr>
        <w:t>)</w:t>
      </w:r>
      <w:r>
        <w:rPr>
          <w:rFonts w:asciiTheme="minorHAnsi" w:hAnsiTheme="minorHAnsi"/>
        </w:rPr>
        <w:t xml:space="preserve"> </w:t>
      </w:r>
      <w:r>
        <w:rPr>
          <w:rFonts w:asciiTheme="minorHAnsi" w:hAnsiTheme="minorHAnsi"/>
          <w:color w:val="FF0000"/>
        </w:rPr>
        <w:t xml:space="preserve">ważnego przez cały okres realizacji umowy, na kwotę wynagrodzenia przewidzianego w Umowie (wartość kontraktu). Ubezpieczenia OC i CAR zwarte będą z maksymalną franszyzą redukcyjną nie wyższą niż 5.000 zł, a także będą wskazywać zamawiającego jako współubezpieczonego, zaś w przypadku gdy Umowa nie zostanie zrealizowana </w:t>
      </w:r>
      <w:r>
        <w:rPr>
          <w:rFonts w:asciiTheme="minorHAnsi" w:hAnsiTheme="minorHAnsi"/>
          <w:color w:val="FF0000"/>
        </w:rPr>
        <w:br/>
        <w:t xml:space="preserve">w okresie ich obowiązywania zobowiązujemy się przedłużyć zawarte polisy.  </w:t>
      </w:r>
      <w:r w:rsidRPr="008A719E">
        <w:rPr>
          <w:rFonts w:asciiTheme="minorHAnsi" w:hAnsiTheme="minorHAnsi"/>
          <w:strike/>
          <w:color w:val="FF0000"/>
        </w:rPr>
        <w:t xml:space="preserve">w zakresie prowadzonej działalności dotyczącej przedmiotu umowy do wysokości kontraktu oraz od wszystkich </w:t>
      </w:r>
      <w:proofErr w:type="spellStart"/>
      <w:r w:rsidRPr="008A719E">
        <w:rPr>
          <w:rFonts w:asciiTheme="minorHAnsi" w:hAnsiTheme="minorHAnsi"/>
          <w:strike/>
          <w:color w:val="FF0000"/>
        </w:rPr>
        <w:t>ryzyk</w:t>
      </w:r>
      <w:proofErr w:type="spellEnd"/>
      <w:r w:rsidRPr="008A719E">
        <w:rPr>
          <w:rFonts w:asciiTheme="minorHAnsi" w:hAnsiTheme="minorHAnsi"/>
          <w:strike/>
          <w:color w:val="FF0000"/>
        </w:rPr>
        <w:t xml:space="preserve"> budowlano-montażowych (CAR/EAR – </w:t>
      </w:r>
      <w:proofErr w:type="spellStart"/>
      <w:r w:rsidRPr="008A719E">
        <w:rPr>
          <w:rFonts w:asciiTheme="minorHAnsi" w:hAnsiTheme="minorHAnsi"/>
          <w:strike/>
          <w:color w:val="FF0000"/>
        </w:rPr>
        <w:t>All</w:t>
      </w:r>
      <w:proofErr w:type="spellEnd"/>
      <w:r w:rsidRPr="008A719E">
        <w:rPr>
          <w:rFonts w:asciiTheme="minorHAnsi" w:hAnsiTheme="minorHAnsi"/>
          <w:strike/>
          <w:color w:val="FF0000"/>
        </w:rPr>
        <w:t xml:space="preserve"> </w:t>
      </w:r>
      <w:proofErr w:type="spellStart"/>
      <w:r w:rsidRPr="008A719E">
        <w:rPr>
          <w:rFonts w:asciiTheme="minorHAnsi" w:hAnsiTheme="minorHAnsi"/>
          <w:strike/>
          <w:color w:val="FF0000"/>
        </w:rPr>
        <w:t>risk</w:t>
      </w:r>
      <w:proofErr w:type="spellEnd"/>
      <w:r w:rsidRPr="008A719E">
        <w:rPr>
          <w:rFonts w:asciiTheme="minorHAnsi" w:hAnsiTheme="minorHAnsi"/>
          <w:strike/>
          <w:color w:val="FF0000"/>
        </w:rPr>
        <w:t>) przez cały okres realizacji umowy na kwotę w wysokości 80.000.000 PLN (słownie: osiemdziesiąt milionów złotych polskich) na jeden wypadek i na wszystkie wypadki w każdym rocznym okresie ubezpieczenia</w:t>
      </w:r>
      <w:r w:rsidRPr="008A719E">
        <w:rPr>
          <w:rFonts w:asciiTheme="minorHAnsi" w:hAnsiTheme="minorHAnsi" w:cstheme="minorHAnsi"/>
          <w:strike/>
          <w:color w:val="FF0000"/>
        </w:rPr>
        <w:t>, jak również wskazywać zamawiającego jako współubezpieczonego.</w:t>
      </w:r>
    </w:p>
    <w:p w14:paraId="4C1FB483" w14:textId="77777777" w:rsidR="00712146" w:rsidRDefault="00712146" w:rsidP="00712146">
      <w:pPr>
        <w:jc w:val="both"/>
        <w:rPr>
          <w:b/>
          <w:sz w:val="24"/>
          <w:szCs w:val="24"/>
          <w:u w:val="single"/>
        </w:rPr>
      </w:pPr>
    </w:p>
    <w:p w14:paraId="775CDF33" w14:textId="77777777" w:rsidR="00712146" w:rsidRDefault="00712146" w:rsidP="00712146">
      <w:pPr>
        <w:jc w:val="both"/>
        <w:rPr>
          <w:b/>
          <w:sz w:val="24"/>
          <w:szCs w:val="24"/>
        </w:rPr>
      </w:pPr>
      <w:r>
        <w:rPr>
          <w:b/>
          <w:sz w:val="24"/>
          <w:szCs w:val="24"/>
          <w:u w:val="single"/>
        </w:rPr>
        <w:t xml:space="preserve">Miejscowość i data: </w:t>
      </w:r>
      <w:r>
        <w:rPr>
          <w:b/>
          <w:sz w:val="24"/>
          <w:szCs w:val="24"/>
        </w:rPr>
        <w:t>………………….</w:t>
      </w:r>
    </w:p>
    <w:p w14:paraId="40EBB105" w14:textId="77777777" w:rsidR="00712146" w:rsidRDefault="00712146" w:rsidP="00712146">
      <w:pPr>
        <w:jc w:val="center"/>
        <w:rPr>
          <w:b/>
          <w:sz w:val="24"/>
          <w:szCs w:val="24"/>
        </w:rPr>
      </w:pPr>
      <w:r>
        <w:rPr>
          <w:b/>
          <w:sz w:val="24"/>
          <w:szCs w:val="24"/>
        </w:rPr>
        <w:t>………………………………………………………….</w:t>
      </w:r>
    </w:p>
    <w:p w14:paraId="2CF2F2A5" w14:textId="77777777" w:rsidR="00712146" w:rsidRDefault="00712146" w:rsidP="00712146">
      <w:pPr>
        <w:jc w:val="center"/>
        <w:rPr>
          <w:sz w:val="16"/>
          <w:szCs w:val="16"/>
        </w:rPr>
      </w:pPr>
      <w:r>
        <w:rPr>
          <w:sz w:val="16"/>
          <w:szCs w:val="16"/>
        </w:rPr>
        <w:t xml:space="preserve">Podpis Oferenta lub osoby uprawnionej do reprezentowania </w:t>
      </w:r>
    </w:p>
    <w:p w14:paraId="7F537802" w14:textId="77777777" w:rsidR="00712146" w:rsidRDefault="00712146" w:rsidP="00712146">
      <w:pPr>
        <w:jc w:val="center"/>
        <w:rPr>
          <w:sz w:val="16"/>
          <w:szCs w:val="16"/>
        </w:rPr>
      </w:pPr>
      <w:r>
        <w:rPr>
          <w:sz w:val="16"/>
          <w:szCs w:val="16"/>
        </w:rPr>
        <w:t xml:space="preserve">Oferenta </w:t>
      </w:r>
    </w:p>
    <w:p w14:paraId="402FDD49" w14:textId="77777777" w:rsidR="00712146" w:rsidRDefault="00712146" w:rsidP="00712146">
      <w:pPr>
        <w:rPr>
          <w:sz w:val="16"/>
          <w:szCs w:val="16"/>
        </w:rPr>
      </w:pPr>
    </w:p>
    <w:p w14:paraId="07491D67" w14:textId="77777777" w:rsidR="00712146" w:rsidRDefault="00712146" w:rsidP="00712146">
      <w:pPr>
        <w:rPr>
          <w:rFonts w:cs="Calibri"/>
          <w:b/>
          <w:sz w:val="24"/>
          <w:szCs w:val="24"/>
        </w:rPr>
      </w:pPr>
      <w:r>
        <w:rPr>
          <w:rFonts w:cs="Calibri"/>
          <w:b/>
          <w:sz w:val="24"/>
          <w:szCs w:val="24"/>
        </w:rPr>
        <w:lastRenderedPageBreak/>
        <w:t xml:space="preserve">ZAŁĄCZNIK NR 12 - do zapytania ofertowego </w:t>
      </w:r>
      <w:r w:rsidRPr="00E740F0">
        <w:rPr>
          <w:rFonts w:cs="Calibri"/>
          <w:b/>
          <w:sz w:val="24"/>
          <w:szCs w:val="24"/>
          <w:shd w:val="clear" w:color="auto" w:fill="FFFFFF" w:themeFill="background1"/>
        </w:rPr>
        <w:t xml:space="preserve">nr </w:t>
      </w:r>
      <w:r w:rsidRPr="00FE335A">
        <w:rPr>
          <w:rFonts w:cs="Calibri"/>
          <w:b/>
          <w:sz w:val="24"/>
          <w:szCs w:val="24"/>
        </w:rPr>
        <w:t>0</w:t>
      </w:r>
      <w:r>
        <w:rPr>
          <w:rFonts w:cs="Calibri"/>
          <w:b/>
          <w:sz w:val="24"/>
          <w:szCs w:val="24"/>
        </w:rPr>
        <w:t>3</w:t>
      </w:r>
      <w:r w:rsidRPr="00FE335A">
        <w:rPr>
          <w:rFonts w:cs="Calibri"/>
          <w:b/>
          <w:sz w:val="24"/>
          <w:szCs w:val="24"/>
        </w:rPr>
        <w:t>/1</w:t>
      </w:r>
      <w:r>
        <w:rPr>
          <w:rFonts w:cs="Calibri"/>
          <w:b/>
          <w:sz w:val="24"/>
          <w:szCs w:val="24"/>
        </w:rPr>
        <w:t>1</w:t>
      </w:r>
      <w:r w:rsidRPr="00FE335A">
        <w:rPr>
          <w:rFonts w:cs="Calibri"/>
          <w:b/>
          <w:sz w:val="24"/>
          <w:szCs w:val="24"/>
        </w:rPr>
        <w:t>/2019</w:t>
      </w:r>
      <w:r>
        <w:rPr>
          <w:rFonts w:cs="Calibri"/>
          <w:b/>
          <w:sz w:val="24"/>
          <w:szCs w:val="24"/>
        </w:rPr>
        <w:t xml:space="preserve">/CBR z dnia </w:t>
      </w:r>
      <w:r>
        <w:rPr>
          <w:rFonts w:cstheme="minorHAnsi"/>
          <w:b/>
          <w:sz w:val="24"/>
          <w:szCs w:val="24"/>
        </w:rPr>
        <w:t>13</w:t>
      </w:r>
      <w:r w:rsidRPr="00C642EE">
        <w:rPr>
          <w:rFonts w:cstheme="minorHAnsi"/>
          <w:b/>
          <w:sz w:val="24"/>
          <w:szCs w:val="24"/>
        </w:rPr>
        <w:t>.1</w:t>
      </w:r>
      <w:r>
        <w:rPr>
          <w:rFonts w:cstheme="minorHAnsi"/>
          <w:b/>
          <w:sz w:val="24"/>
          <w:szCs w:val="24"/>
        </w:rPr>
        <w:t>1</w:t>
      </w:r>
      <w:r w:rsidRPr="00C642EE">
        <w:rPr>
          <w:rFonts w:cstheme="minorHAnsi"/>
          <w:b/>
          <w:sz w:val="24"/>
          <w:szCs w:val="24"/>
        </w:rPr>
        <w:t>.2019 roku</w:t>
      </w:r>
    </w:p>
    <w:p w14:paraId="1AF9B0C4" w14:textId="77777777" w:rsidR="00712146" w:rsidRDefault="00712146" w:rsidP="00712146">
      <w:pPr>
        <w:overflowPunct w:val="0"/>
        <w:spacing w:after="0"/>
        <w:ind w:left="357"/>
        <w:jc w:val="center"/>
        <w:rPr>
          <w:rFonts w:cs="Calibri"/>
        </w:rPr>
      </w:pPr>
    </w:p>
    <w:p w14:paraId="77FF1974" w14:textId="77777777" w:rsidR="00712146" w:rsidRDefault="00712146" w:rsidP="00712146">
      <w:pPr>
        <w:overflowPunct w:val="0"/>
        <w:spacing w:after="0"/>
        <w:ind w:left="357"/>
        <w:jc w:val="center"/>
        <w:rPr>
          <w:rFonts w:cs="Calibri"/>
          <w:caps/>
          <w:sz w:val="26"/>
          <w:szCs w:val="26"/>
        </w:rPr>
      </w:pPr>
      <w:r>
        <w:rPr>
          <w:rFonts w:cs="Calibri"/>
          <w:caps/>
          <w:sz w:val="26"/>
          <w:szCs w:val="26"/>
        </w:rPr>
        <w:t>lista referencyjna</w:t>
      </w:r>
    </w:p>
    <w:p w14:paraId="10807792" w14:textId="77777777" w:rsidR="00712146" w:rsidRDefault="00712146" w:rsidP="00712146">
      <w:pPr>
        <w:overflowPunct w:val="0"/>
        <w:spacing w:after="0"/>
        <w:ind w:left="357"/>
        <w:jc w:val="center"/>
        <w:rPr>
          <w:rFonts w:cs="Calibri"/>
          <w:caps/>
          <w:sz w:val="26"/>
          <w:szCs w:val="26"/>
        </w:rPr>
      </w:pPr>
    </w:p>
    <w:p w14:paraId="2B77DC67" w14:textId="77777777" w:rsidR="00712146" w:rsidRDefault="00712146" w:rsidP="00712146">
      <w:pPr>
        <w:overflowPunct w:val="0"/>
        <w:spacing w:after="0"/>
        <w:ind w:left="357"/>
        <w:jc w:val="center"/>
        <w:rPr>
          <w:rFonts w:cs="Calibri"/>
          <w:caps/>
          <w:sz w:val="26"/>
          <w:szCs w:val="26"/>
        </w:rPr>
      </w:pPr>
    </w:p>
    <w:p w14:paraId="304F3662" w14:textId="77777777" w:rsidR="00712146" w:rsidRDefault="00712146" w:rsidP="00712146">
      <w:pPr>
        <w:spacing w:before="60" w:after="60"/>
        <w:jc w:val="both"/>
        <w:rPr>
          <w:rFonts w:cs="Calibri"/>
          <w:bCs/>
        </w:rPr>
      </w:pPr>
      <w:r>
        <w:rPr>
          <w:rFonts w:cs="Calibri"/>
          <w:bCs/>
        </w:rPr>
        <w:t xml:space="preserve">Oświadczam, że </w:t>
      </w:r>
      <w:r>
        <w:rPr>
          <w:rFonts w:cs="Calibri"/>
          <w:bCs/>
          <w:i/>
        </w:rPr>
        <w:t xml:space="preserve">………………………………………………………………………………………..……………………. (nazwa </w:t>
      </w:r>
      <w:r>
        <w:rPr>
          <w:rFonts w:cs="Calibri"/>
          <w:bCs/>
          <w:i/>
        </w:rPr>
        <w:br/>
        <w:t>i adres siedziby)</w:t>
      </w:r>
      <w:r>
        <w:rPr>
          <w:rFonts w:cs="Calibri"/>
          <w:bCs/>
        </w:rPr>
        <w:t xml:space="preserve"> należycie* zrealizował następujące zamówienia, spełniające wymagania określone w Zapytaniu Ofertowym: </w:t>
      </w:r>
    </w:p>
    <w:p w14:paraId="69E614B5" w14:textId="77777777" w:rsidR="00712146" w:rsidRDefault="00712146" w:rsidP="00712146">
      <w:pPr>
        <w:spacing w:before="60" w:after="60"/>
        <w:jc w:val="both"/>
        <w:rPr>
          <w:rFonts w:cs="Calibri"/>
          <w:bCs/>
          <w:i/>
          <w:sz w:val="20"/>
          <w:szCs w:val="20"/>
        </w:rPr>
      </w:pPr>
      <w:r>
        <w:rPr>
          <w:rFonts w:cs="Calibri"/>
          <w:bCs/>
        </w:rPr>
        <w:t xml:space="preserve">* </w:t>
      </w:r>
      <w:r>
        <w:rPr>
          <w:rFonts w:cs="Calibri"/>
          <w:bCs/>
          <w:i/>
          <w:sz w:val="20"/>
          <w:szCs w:val="20"/>
        </w:rPr>
        <w:t>należycie zrealizowane zamówienia należy rozumieć jako odebrane bez zastrzeżeń</w:t>
      </w:r>
    </w:p>
    <w:p w14:paraId="3AB54C0E" w14:textId="77777777" w:rsidR="00712146" w:rsidRPr="00D37A8D" w:rsidRDefault="00712146" w:rsidP="00712146">
      <w:pPr>
        <w:spacing w:before="120" w:after="120"/>
        <w:jc w:val="both"/>
        <w:rPr>
          <w:rFonts w:cs="Calibri"/>
          <w:bCs/>
          <w:kern w:val="22"/>
          <w:u w:val="single"/>
        </w:rPr>
      </w:pPr>
      <w:r>
        <w:rPr>
          <w:rFonts w:cs="Calibri"/>
          <w:bCs/>
          <w:kern w:val="22"/>
          <w:u w:val="single"/>
        </w:rPr>
        <w:t>N</w:t>
      </w:r>
      <w:r w:rsidRPr="00723B1B">
        <w:rPr>
          <w:rFonts w:cs="Calibri"/>
          <w:bCs/>
          <w:kern w:val="22"/>
          <w:u w:val="single"/>
        </w:rPr>
        <w:t>a potwierdzenie</w:t>
      </w:r>
      <w:r>
        <w:rPr>
          <w:rFonts w:cs="Calibri"/>
          <w:bCs/>
          <w:kern w:val="22"/>
          <w:u w:val="single"/>
        </w:rPr>
        <w:t xml:space="preserve"> wykonanych robót Oferent załączy dokumenty jak np. protokół odbioru, referencje bądź inne dokumenty potwierdzające należyte zrealizowanie niżej wymienionych zamówień.</w:t>
      </w:r>
    </w:p>
    <w:p w14:paraId="583388EE" w14:textId="77777777" w:rsidR="00712146" w:rsidRDefault="00712146" w:rsidP="00712146">
      <w:pPr>
        <w:spacing w:before="120" w:after="120"/>
        <w:jc w:val="both"/>
        <w:rPr>
          <w:rFonts w:cs="Calibri"/>
          <w:bCs/>
        </w:rPr>
      </w:pPr>
      <w:r>
        <w:rPr>
          <w:rFonts w:cs="Calibri"/>
          <w:bCs/>
          <w:caps/>
          <w:u w:val="single"/>
        </w:rPr>
        <w:t>Tabela nr 1:</w:t>
      </w:r>
      <w:r>
        <w:rPr>
          <w:rFonts w:cs="Calibri"/>
          <w:bCs/>
        </w:rPr>
        <w:t xml:space="preserve"> </w:t>
      </w:r>
    </w:p>
    <w:tbl>
      <w:tblPr>
        <w:tblW w:w="11227" w:type="dxa"/>
        <w:tblInd w:w="-1086" w:type="dxa"/>
        <w:tblLayout w:type="fixed"/>
        <w:tblLook w:val="0000" w:firstRow="0" w:lastRow="0" w:firstColumn="0" w:lastColumn="0" w:noHBand="0" w:noVBand="0"/>
      </w:tblPr>
      <w:tblGrid>
        <w:gridCol w:w="556"/>
        <w:gridCol w:w="2308"/>
        <w:gridCol w:w="2091"/>
        <w:gridCol w:w="1169"/>
        <w:gridCol w:w="1560"/>
        <w:gridCol w:w="1559"/>
        <w:gridCol w:w="1984"/>
      </w:tblGrid>
      <w:tr w:rsidR="00712146" w14:paraId="4E118E3F" w14:textId="77777777" w:rsidTr="00855890">
        <w:tc>
          <w:tcPr>
            <w:tcW w:w="556"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C18F61D" w14:textId="77777777" w:rsidR="00712146" w:rsidRDefault="00712146" w:rsidP="00855890">
            <w:pPr>
              <w:spacing w:after="0" w:line="100" w:lineRule="atLeast"/>
              <w:jc w:val="center"/>
              <w:rPr>
                <w:rFonts w:cs="Calibri"/>
                <w:caps/>
              </w:rPr>
            </w:pPr>
            <w:r>
              <w:rPr>
                <w:rFonts w:cs="Calibri"/>
                <w:caps/>
              </w:rPr>
              <w:t>L.p.</w:t>
            </w:r>
          </w:p>
        </w:tc>
        <w:tc>
          <w:tcPr>
            <w:tcW w:w="2308"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4A6A6B3" w14:textId="77777777" w:rsidR="00712146" w:rsidRDefault="00712146" w:rsidP="00855890">
            <w:pPr>
              <w:spacing w:before="60" w:after="0" w:line="100" w:lineRule="atLeast"/>
              <w:jc w:val="center"/>
              <w:rPr>
                <w:rFonts w:cs="Calibri"/>
                <w:caps/>
                <w:sz w:val="20"/>
                <w:szCs w:val="20"/>
              </w:rPr>
            </w:pPr>
            <w:r>
              <w:rPr>
                <w:rFonts w:cs="Calibri"/>
                <w:caps/>
                <w:sz w:val="20"/>
                <w:szCs w:val="20"/>
              </w:rPr>
              <w:t>pełna Nazwa podmiotu (i adres) na rzecz, którego zamówienie zostało zrealizowane</w:t>
            </w:r>
          </w:p>
        </w:tc>
        <w:tc>
          <w:tcPr>
            <w:tcW w:w="2091"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8561E02" w14:textId="77777777" w:rsidR="00712146" w:rsidRDefault="00712146" w:rsidP="00855890">
            <w:pPr>
              <w:spacing w:before="60" w:after="0" w:line="100" w:lineRule="atLeast"/>
              <w:jc w:val="center"/>
              <w:rPr>
                <w:rFonts w:cs="Calibri"/>
                <w:sz w:val="20"/>
                <w:szCs w:val="20"/>
              </w:rPr>
            </w:pPr>
            <w:r>
              <w:rPr>
                <w:rFonts w:cs="Calibri"/>
                <w:sz w:val="20"/>
                <w:szCs w:val="20"/>
              </w:rPr>
              <w:t xml:space="preserve">BUDOWA BUDYNKU </w:t>
            </w:r>
          </w:p>
          <w:p w14:paraId="5ACA0BAA" w14:textId="77777777" w:rsidR="00712146" w:rsidRDefault="00712146" w:rsidP="00855890">
            <w:pPr>
              <w:spacing w:before="60" w:after="0" w:line="100" w:lineRule="atLeast"/>
              <w:rPr>
                <w:rFonts w:cs="Calibri"/>
                <w:sz w:val="20"/>
                <w:szCs w:val="20"/>
              </w:rPr>
            </w:pPr>
            <w:r>
              <w:rPr>
                <w:rFonts w:cs="Calibri"/>
                <w:sz w:val="20"/>
                <w:szCs w:val="20"/>
              </w:rPr>
              <w:t xml:space="preserve">SKLASYFIKOWANEGO JAKO GRUPA 125 </w:t>
            </w:r>
          </w:p>
          <w:p w14:paraId="142E69E7" w14:textId="77777777" w:rsidR="00712146" w:rsidRDefault="00712146" w:rsidP="00855890">
            <w:pPr>
              <w:spacing w:before="60" w:after="0" w:line="100" w:lineRule="atLeast"/>
              <w:jc w:val="center"/>
              <w:rPr>
                <w:rFonts w:cs="Calibri"/>
                <w:sz w:val="20"/>
                <w:szCs w:val="20"/>
              </w:rPr>
            </w:pPr>
            <w:r>
              <w:rPr>
                <w:rFonts w:cs="Calibri"/>
                <w:sz w:val="20"/>
                <w:szCs w:val="20"/>
              </w:rPr>
              <w:t>TAK/NIE</w:t>
            </w:r>
          </w:p>
        </w:tc>
        <w:tc>
          <w:tcPr>
            <w:tcW w:w="11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3A18108" w14:textId="77777777" w:rsidR="00712146" w:rsidRPr="00E25F35" w:rsidRDefault="00712146" w:rsidP="00855890">
            <w:pPr>
              <w:spacing w:before="60" w:after="0" w:line="100" w:lineRule="atLeast"/>
              <w:jc w:val="center"/>
              <w:rPr>
                <w:rFonts w:cs="Calibri"/>
                <w:caps/>
                <w:sz w:val="20"/>
                <w:szCs w:val="20"/>
              </w:rPr>
            </w:pPr>
            <w:r w:rsidRPr="00E25F35">
              <w:rPr>
                <w:rFonts w:cs="Calibri"/>
                <w:caps/>
                <w:sz w:val="20"/>
                <w:szCs w:val="20"/>
              </w:rPr>
              <w:t>KUBATURA BUDYNKU</w:t>
            </w:r>
          </w:p>
          <w:p w14:paraId="75DFFFFF" w14:textId="77777777" w:rsidR="00712146" w:rsidRPr="00E25F35" w:rsidRDefault="00712146" w:rsidP="00855890">
            <w:pPr>
              <w:spacing w:before="60" w:after="0" w:line="100" w:lineRule="atLeast"/>
              <w:jc w:val="center"/>
              <w:rPr>
                <w:rFonts w:cs="Calibri"/>
                <w:caps/>
                <w:sz w:val="20"/>
                <w:szCs w:val="20"/>
              </w:rPr>
            </w:pPr>
            <w:r w:rsidRPr="00E25F35">
              <w:rPr>
                <w:rFonts w:cs="Calibri"/>
                <w:caps/>
                <w:sz w:val="20"/>
                <w:szCs w:val="20"/>
              </w:rPr>
              <w:t>(min. 80 000 m</w:t>
            </w:r>
            <w:r w:rsidRPr="00E25F35">
              <w:rPr>
                <w:rFonts w:cs="Calibri"/>
                <w:caps/>
                <w:sz w:val="20"/>
                <w:szCs w:val="20"/>
                <w:vertAlign w:val="superscript"/>
              </w:rPr>
              <w:t>3</w:t>
            </w:r>
            <w:r w:rsidRPr="00E25F35">
              <w:rPr>
                <w:rFonts w:cs="Calibri"/>
                <w:caps/>
                <w:sz w:val="20"/>
                <w:szCs w:val="20"/>
              </w:rPr>
              <w:t>)</w:t>
            </w:r>
          </w:p>
        </w:tc>
        <w:tc>
          <w:tcPr>
            <w:tcW w:w="1560"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D6CCFA6" w14:textId="77777777" w:rsidR="00712146" w:rsidRPr="00E25F35" w:rsidRDefault="00712146" w:rsidP="00855890">
            <w:pPr>
              <w:spacing w:before="60" w:after="0" w:line="100" w:lineRule="atLeast"/>
              <w:jc w:val="center"/>
              <w:rPr>
                <w:rFonts w:cs="Calibri"/>
                <w:caps/>
                <w:sz w:val="20"/>
                <w:szCs w:val="20"/>
              </w:rPr>
            </w:pPr>
            <w:r w:rsidRPr="00E25F35">
              <w:rPr>
                <w:rFonts w:cs="Calibri"/>
                <w:caps/>
                <w:sz w:val="20"/>
                <w:szCs w:val="20"/>
              </w:rPr>
              <w:t xml:space="preserve">Powierzchnia </w:t>
            </w:r>
            <w:r w:rsidRPr="004619B4">
              <w:rPr>
                <w:rFonts w:cs="Calibri"/>
                <w:caps/>
                <w:sz w:val="20"/>
                <w:szCs w:val="20"/>
              </w:rPr>
              <w:t>całkowit</w:t>
            </w:r>
            <w:r>
              <w:rPr>
                <w:rFonts w:cs="Calibri"/>
                <w:caps/>
                <w:sz w:val="20"/>
                <w:szCs w:val="20"/>
              </w:rPr>
              <w:t>A</w:t>
            </w:r>
            <w:r w:rsidRPr="004619B4">
              <w:rPr>
                <w:rFonts w:cs="Calibri"/>
                <w:caps/>
                <w:sz w:val="20"/>
                <w:szCs w:val="20"/>
              </w:rPr>
              <w:t xml:space="preserve"> brutto </w:t>
            </w:r>
            <w:r w:rsidRPr="00E25F35">
              <w:rPr>
                <w:rFonts w:cs="Calibri"/>
                <w:caps/>
                <w:sz w:val="20"/>
                <w:szCs w:val="20"/>
              </w:rPr>
              <w:t>budynku (min. 18 000 M</w:t>
            </w:r>
            <w:r w:rsidRPr="00E25F35">
              <w:rPr>
                <w:rFonts w:cs="Calibri"/>
                <w:caps/>
                <w:sz w:val="20"/>
                <w:szCs w:val="20"/>
                <w:vertAlign w:val="superscript"/>
              </w:rPr>
              <w:t>2</w:t>
            </w:r>
            <w:r w:rsidRPr="00E25F35">
              <w:rPr>
                <w:rFonts w:cs="Calibri"/>
                <w:caps/>
                <w:sz w:val="20"/>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4266F071" w14:textId="77777777" w:rsidR="00712146" w:rsidRPr="00E25F35" w:rsidRDefault="00712146" w:rsidP="00855890">
            <w:pPr>
              <w:spacing w:before="60" w:after="0" w:line="100" w:lineRule="atLeast"/>
              <w:jc w:val="center"/>
              <w:rPr>
                <w:rFonts w:cs="Calibri"/>
                <w:caps/>
                <w:sz w:val="20"/>
                <w:szCs w:val="20"/>
              </w:rPr>
            </w:pPr>
            <w:r w:rsidRPr="00E25F35">
              <w:rPr>
                <w:rFonts w:cs="Calibri"/>
                <w:caps/>
                <w:sz w:val="20"/>
                <w:szCs w:val="20"/>
              </w:rPr>
              <w:t>DATA wykonania  Robót budowlanych</w:t>
            </w:r>
          </w:p>
        </w:tc>
        <w:tc>
          <w:tcPr>
            <w:tcW w:w="1984"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0222F06D" w14:textId="77777777" w:rsidR="00712146" w:rsidRDefault="00712146" w:rsidP="00855890">
            <w:pPr>
              <w:spacing w:before="60" w:after="0" w:line="100" w:lineRule="atLeast"/>
              <w:jc w:val="center"/>
              <w:rPr>
                <w:rFonts w:cs="Calibri"/>
                <w:caps/>
                <w:sz w:val="20"/>
                <w:szCs w:val="20"/>
              </w:rPr>
            </w:pPr>
            <w:r>
              <w:rPr>
                <w:rFonts w:cs="Calibri"/>
                <w:caps/>
                <w:sz w:val="20"/>
                <w:szCs w:val="20"/>
              </w:rPr>
              <w:t>dane kontaktowe niezbędne do celów weryfikacji</w:t>
            </w:r>
          </w:p>
          <w:p w14:paraId="116E431E" w14:textId="77777777" w:rsidR="00712146" w:rsidRDefault="00712146" w:rsidP="00855890">
            <w:pPr>
              <w:spacing w:before="60" w:after="0" w:line="100" w:lineRule="atLeast"/>
              <w:jc w:val="center"/>
              <w:rPr>
                <w:rFonts w:cs="Calibri"/>
                <w:sz w:val="20"/>
                <w:szCs w:val="20"/>
              </w:rPr>
            </w:pPr>
            <w:r>
              <w:rPr>
                <w:rFonts w:cs="Calibri"/>
                <w:sz w:val="20"/>
                <w:szCs w:val="20"/>
              </w:rPr>
              <w:t xml:space="preserve">Kontakt oficjalny do firmy, w której zostały wykonane roboty budowlane  </w:t>
            </w:r>
          </w:p>
        </w:tc>
      </w:tr>
      <w:tr w:rsidR="00712146" w14:paraId="68BDE20C" w14:textId="77777777" w:rsidTr="00855890">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128AE826" w14:textId="77777777" w:rsidR="00712146" w:rsidRDefault="00712146" w:rsidP="00855890">
            <w:pPr>
              <w:spacing w:after="0" w:line="100" w:lineRule="atLeast"/>
              <w:jc w:val="center"/>
              <w:rPr>
                <w:rFonts w:cs="Calibri"/>
                <w:b/>
              </w:rPr>
            </w:pPr>
            <w:r>
              <w:rPr>
                <w:rFonts w:cs="Calibri"/>
                <w:b/>
              </w:rPr>
              <w:t>1.</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75F8A470" w14:textId="77777777" w:rsidR="00712146" w:rsidRDefault="00712146" w:rsidP="00855890">
            <w:pPr>
              <w:tabs>
                <w:tab w:val="left" w:pos="1230"/>
              </w:tabs>
              <w:spacing w:after="0" w:line="100" w:lineRule="atLeast"/>
              <w:jc w:val="both"/>
              <w:rPr>
                <w:rFonts w:cs="Calibri"/>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14:paraId="5EC94416" w14:textId="77777777" w:rsidR="00712146" w:rsidRDefault="00712146" w:rsidP="00855890">
            <w:pPr>
              <w:spacing w:after="0" w:line="100" w:lineRule="atLeast"/>
              <w:jc w:val="center"/>
              <w:rPr>
                <w:rFonts w:cs="Calibri"/>
              </w:rPr>
            </w:pPr>
          </w:p>
        </w:tc>
        <w:tc>
          <w:tcPr>
            <w:tcW w:w="1169" w:type="dxa"/>
            <w:tcBorders>
              <w:top w:val="single" w:sz="4" w:space="0" w:color="000000"/>
              <w:left w:val="single" w:sz="4" w:space="0" w:color="000000"/>
              <w:bottom w:val="single" w:sz="4" w:space="0" w:color="000000"/>
              <w:right w:val="single" w:sz="4" w:space="0" w:color="000000"/>
            </w:tcBorders>
          </w:tcPr>
          <w:p w14:paraId="6A45F34E" w14:textId="77777777" w:rsidR="00712146" w:rsidRDefault="00712146" w:rsidP="00855890">
            <w:pPr>
              <w:spacing w:after="0" w:line="100" w:lineRule="atLeast"/>
              <w:jc w:val="center"/>
              <w:rPr>
                <w:rFonts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3E615" w14:textId="77777777" w:rsidR="00712146" w:rsidRDefault="00712146" w:rsidP="00855890">
            <w:pPr>
              <w:spacing w:after="0" w:line="100" w:lineRule="atLeast"/>
              <w:jc w:val="center"/>
              <w:rPr>
                <w:rFonts w:cs="Calibri"/>
              </w:rPr>
            </w:pPr>
          </w:p>
        </w:tc>
        <w:tc>
          <w:tcPr>
            <w:tcW w:w="1559" w:type="dxa"/>
            <w:tcBorders>
              <w:top w:val="single" w:sz="4" w:space="0" w:color="000000"/>
              <w:left w:val="single" w:sz="4" w:space="0" w:color="000000"/>
              <w:bottom w:val="single" w:sz="4" w:space="0" w:color="000000"/>
              <w:right w:val="single" w:sz="4" w:space="0" w:color="000000"/>
            </w:tcBorders>
          </w:tcPr>
          <w:p w14:paraId="7CEE78EF" w14:textId="77777777" w:rsidR="00712146" w:rsidRDefault="00712146" w:rsidP="00855890">
            <w:pPr>
              <w:spacing w:after="0" w:line="100" w:lineRule="atLeast"/>
              <w:jc w:val="center"/>
              <w:rPr>
                <w:rFonts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69B3" w14:textId="77777777" w:rsidR="00712146" w:rsidRDefault="00712146" w:rsidP="00855890">
            <w:pPr>
              <w:spacing w:after="0" w:line="100" w:lineRule="atLeast"/>
              <w:jc w:val="center"/>
              <w:rPr>
                <w:rFonts w:cs="Calibri"/>
              </w:rPr>
            </w:pPr>
          </w:p>
        </w:tc>
      </w:tr>
      <w:tr w:rsidR="00712146" w14:paraId="5D0EF55F" w14:textId="77777777" w:rsidTr="00855890">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5795E763" w14:textId="77777777" w:rsidR="00712146" w:rsidRDefault="00712146" w:rsidP="00855890">
            <w:pPr>
              <w:spacing w:after="0" w:line="100" w:lineRule="atLeast"/>
              <w:jc w:val="center"/>
              <w:rPr>
                <w:rFonts w:cs="Calibri"/>
                <w:b/>
              </w:rPr>
            </w:pPr>
            <w:r>
              <w:rPr>
                <w:rFonts w:cs="Calibri"/>
                <w:b/>
              </w:rPr>
              <w:t>2.</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CDA9290" w14:textId="77777777" w:rsidR="00712146" w:rsidRDefault="00712146" w:rsidP="00855890">
            <w:pPr>
              <w:spacing w:after="0" w:line="100" w:lineRule="atLeast"/>
              <w:ind w:right="-316"/>
              <w:jc w:val="both"/>
              <w:rPr>
                <w:rFonts w:cs="Calibri"/>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14:paraId="583570BC" w14:textId="77777777" w:rsidR="00712146" w:rsidRDefault="00712146" w:rsidP="00855890">
            <w:pPr>
              <w:spacing w:after="0" w:line="100" w:lineRule="atLeast"/>
              <w:jc w:val="center"/>
              <w:rPr>
                <w:rFonts w:cs="Calibri"/>
              </w:rPr>
            </w:pPr>
          </w:p>
        </w:tc>
        <w:tc>
          <w:tcPr>
            <w:tcW w:w="1169" w:type="dxa"/>
            <w:tcBorders>
              <w:top w:val="single" w:sz="4" w:space="0" w:color="000000"/>
              <w:left w:val="single" w:sz="4" w:space="0" w:color="000000"/>
              <w:bottom w:val="single" w:sz="4" w:space="0" w:color="000000"/>
              <w:right w:val="single" w:sz="4" w:space="0" w:color="000000"/>
            </w:tcBorders>
          </w:tcPr>
          <w:p w14:paraId="1532AEA5" w14:textId="77777777" w:rsidR="00712146" w:rsidRDefault="00712146" w:rsidP="00855890">
            <w:pPr>
              <w:spacing w:after="0" w:line="100" w:lineRule="atLeast"/>
              <w:jc w:val="center"/>
              <w:rPr>
                <w:rFonts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BB51" w14:textId="77777777" w:rsidR="00712146" w:rsidRDefault="00712146" w:rsidP="00855890">
            <w:pPr>
              <w:spacing w:after="0" w:line="100" w:lineRule="atLeast"/>
              <w:jc w:val="center"/>
              <w:rPr>
                <w:rFonts w:cs="Calibri"/>
              </w:rPr>
            </w:pPr>
          </w:p>
        </w:tc>
        <w:tc>
          <w:tcPr>
            <w:tcW w:w="1559" w:type="dxa"/>
            <w:tcBorders>
              <w:top w:val="single" w:sz="4" w:space="0" w:color="000000"/>
              <w:left w:val="single" w:sz="4" w:space="0" w:color="000000"/>
              <w:bottom w:val="single" w:sz="4" w:space="0" w:color="000000"/>
              <w:right w:val="single" w:sz="4" w:space="0" w:color="000000"/>
            </w:tcBorders>
          </w:tcPr>
          <w:p w14:paraId="6AB90849" w14:textId="77777777" w:rsidR="00712146" w:rsidRDefault="00712146" w:rsidP="00855890">
            <w:pPr>
              <w:spacing w:after="0" w:line="100" w:lineRule="atLeast"/>
              <w:jc w:val="center"/>
              <w:rPr>
                <w:rFonts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CE02" w14:textId="77777777" w:rsidR="00712146" w:rsidRDefault="00712146" w:rsidP="00855890">
            <w:pPr>
              <w:spacing w:after="0" w:line="100" w:lineRule="atLeast"/>
              <w:jc w:val="center"/>
              <w:rPr>
                <w:rFonts w:cs="Calibri"/>
              </w:rPr>
            </w:pPr>
          </w:p>
        </w:tc>
      </w:tr>
      <w:tr w:rsidR="00712146" w14:paraId="5424C706" w14:textId="77777777" w:rsidTr="00855890">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21E824C4" w14:textId="77777777" w:rsidR="00712146" w:rsidRDefault="00712146" w:rsidP="00855890">
            <w:pPr>
              <w:spacing w:after="0" w:line="100" w:lineRule="atLeast"/>
              <w:jc w:val="center"/>
              <w:rPr>
                <w:rFonts w:cs="Calibri"/>
                <w:b/>
              </w:rPr>
            </w:pPr>
            <w:r>
              <w:rPr>
                <w:rFonts w:cs="Calibri"/>
                <w:b/>
              </w:rPr>
              <w:t>3.</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61D73237" w14:textId="77777777" w:rsidR="00712146" w:rsidRDefault="00712146" w:rsidP="00855890">
            <w:pPr>
              <w:spacing w:after="0" w:line="100" w:lineRule="atLeast"/>
              <w:rPr>
                <w:rFonts w:cs="Calibri"/>
                <w:i/>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14:paraId="17AE5EF8" w14:textId="77777777" w:rsidR="00712146" w:rsidRDefault="00712146" w:rsidP="00855890">
            <w:pPr>
              <w:spacing w:after="0" w:line="100" w:lineRule="atLeast"/>
              <w:jc w:val="center"/>
              <w:rPr>
                <w:rFonts w:cs="Calibri"/>
              </w:rPr>
            </w:pPr>
          </w:p>
        </w:tc>
        <w:tc>
          <w:tcPr>
            <w:tcW w:w="1169" w:type="dxa"/>
            <w:tcBorders>
              <w:top w:val="single" w:sz="4" w:space="0" w:color="000000"/>
              <w:left w:val="single" w:sz="4" w:space="0" w:color="000000"/>
              <w:bottom w:val="single" w:sz="4" w:space="0" w:color="000000"/>
              <w:right w:val="single" w:sz="4" w:space="0" w:color="000000"/>
            </w:tcBorders>
          </w:tcPr>
          <w:p w14:paraId="177E14A8" w14:textId="77777777" w:rsidR="00712146" w:rsidRDefault="00712146" w:rsidP="00855890">
            <w:pPr>
              <w:spacing w:after="0" w:line="100" w:lineRule="atLeast"/>
              <w:jc w:val="center"/>
              <w:rPr>
                <w:rFonts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B2C39" w14:textId="77777777" w:rsidR="00712146" w:rsidRDefault="00712146" w:rsidP="00855890">
            <w:pPr>
              <w:spacing w:after="0" w:line="100" w:lineRule="atLeast"/>
              <w:jc w:val="center"/>
              <w:rPr>
                <w:rFonts w:cs="Calibri"/>
              </w:rPr>
            </w:pPr>
          </w:p>
        </w:tc>
        <w:tc>
          <w:tcPr>
            <w:tcW w:w="1559" w:type="dxa"/>
            <w:tcBorders>
              <w:top w:val="single" w:sz="4" w:space="0" w:color="000000"/>
              <w:left w:val="single" w:sz="4" w:space="0" w:color="000000"/>
              <w:bottom w:val="single" w:sz="4" w:space="0" w:color="000000"/>
              <w:right w:val="single" w:sz="4" w:space="0" w:color="000000"/>
            </w:tcBorders>
          </w:tcPr>
          <w:p w14:paraId="0B0C7395" w14:textId="77777777" w:rsidR="00712146" w:rsidRDefault="00712146" w:rsidP="00855890">
            <w:pPr>
              <w:spacing w:after="0" w:line="100" w:lineRule="atLeast"/>
              <w:jc w:val="center"/>
              <w:rPr>
                <w:rFonts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ACBAE" w14:textId="77777777" w:rsidR="00712146" w:rsidRDefault="00712146" w:rsidP="00855890">
            <w:pPr>
              <w:spacing w:after="0" w:line="100" w:lineRule="atLeast"/>
              <w:jc w:val="center"/>
              <w:rPr>
                <w:rFonts w:cs="Calibri"/>
              </w:rPr>
            </w:pPr>
          </w:p>
        </w:tc>
      </w:tr>
      <w:tr w:rsidR="00712146" w14:paraId="3B7DC4BE" w14:textId="77777777" w:rsidTr="00855890">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21F411EA" w14:textId="77777777" w:rsidR="00712146" w:rsidRDefault="00712146" w:rsidP="00855890">
            <w:pPr>
              <w:spacing w:after="0" w:line="100" w:lineRule="atLeast"/>
              <w:jc w:val="center"/>
              <w:rPr>
                <w:rFonts w:cs="Calibri"/>
                <w:b/>
              </w:rPr>
            </w:pPr>
            <w:r>
              <w:rPr>
                <w:rFonts w:cs="Calibri"/>
                <w:b/>
              </w:rPr>
              <w:t>...</w:t>
            </w:r>
          </w:p>
        </w:tc>
        <w:tc>
          <w:tcPr>
            <w:tcW w:w="2308" w:type="dxa"/>
            <w:tcBorders>
              <w:top w:val="single" w:sz="4" w:space="0" w:color="000000"/>
              <w:left w:val="single" w:sz="4" w:space="0" w:color="000000"/>
              <w:bottom w:val="single" w:sz="4" w:space="0" w:color="000000"/>
              <w:right w:val="single" w:sz="4" w:space="0" w:color="000000"/>
            </w:tcBorders>
            <w:shd w:val="clear" w:color="auto" w:fill="auto"/>
          </w:tcPr>
          <w:p w14:paraId="2B600498" w14:textId="77777777" w:rsidR="00712146" w:rsidRDefault="00712146" w:rsidP="00855890">
            <w:pPr>
              <w:spacing w:after="0" w:line="100" w:lineRule="atLeast"/>
              <w:rPr>
                <w:rFonts w:cs="Calibri"/>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14:paraId="1D9CF2BE" w14:textId="77777777" w:rsidR="00712146" w:rsidRDefault="00712146" w:rsidP="00855890">
            <w:pPr>
              <w:spacing w:after="0" w:line="100" w:lineRule="atLeast"/>
              <w:jc w:val="center"/>
              <w:rPr>
                <w:rFonts w:cs="Calibri"/>
              </w:rPr>
            </w:pPr>
          </w:p>
        </w:tc>
        <w:tc>
          <w:tcPr>
            <w:tcW w:w="1169" w:type="dxa"/>
            <w:tcBorders>
              <w:top w:val="single" w:sz="4" w:space="0" w:color="000000"/>
              <w:left w:val="single" w:sz="4" w:space="0" w:color="000000"/>
              <w:bottom w:val="single" w:sz="4" w:space="0" w:color="000000"/>
              <w:right w:val="single" w:sz="4" w:space="0" w:color="000000"/>
            </w:tcBorders>
          </w:tcPr>
          <w:p w14:paraId="29192D5B" w14:textId="77777777" w:rsidR="00712146" w:rsidRDefault="00712146" w:rsidP="00855890">
            <w:pPr>
              <w:spacing w:after="0" w:line="100" w:lineRule="atLeast"/>
              <w:jc w:val="center"/>
              <w:rPr>
                <w:rFonts w:cs="Calibri"/>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B6BA" w14:textId="77777777" w:rsidR="00712146" w:rsidRDefault="00712146" w:rsidP="00855890">
            <w:pPr>
              <w:spacing w:after="0" w:line="100" w:lineRule="atLeast"/>
              <w:jc w:val="center"/>
              <w:rPr>
                <w:rFonts w:cs="Calibri"/>
              </w:rPr>
            </w:pPr>
          </w:p>
        </w:tc>
        <w:tc>
          <w:tcPr>
            <w:tcW w:w="1559" w:type="dxa"/>
            <w:tcBorders>
              <w:top w:val="single" w:sz="4" w:space="0" w:color="000000"/>
              <w:left w:val="single" w:sz="4" w:space="0" w:color="000000"/>
              <w:bottom w:val="single" w:sz="4" w:space="0" w:color="000000"/>
              <w:right w:val="single" w:sz="4" w:space="0" w:color="000000"/>
            </w:tcBorders>
          </w:tcPr>
          <w:p w14:paraId="4B87E007" w14:textId="77777777" w:rsidR="00712146" w:rsidRDefault="00712146" w:rsidP="00855890">
            <w:pPr>
              <w:spacing w:after="0" w:line="100" w:lineRule="atLeast"/>
              <w:jc w:val="center"/>
              <w:rPr>
                <w:rFonts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A39F2" w14:textId="77777777" w:rsidR="00712146" w:rsidRDefault="00712146" w:rsidP="00855890">
            <w:pPr>
              <w:spacing w:after="0" w:line="100" w:lineRule="atLeast"/>
              <w:jc w:val="center"/>
              <w:rPr>
                <w:rFonts w:cs="Calibri"/>
              </w:rPr>
            </w:pPr>
          </w:p>
        </w:tc>
      </w:tr>
    </w:tbl>
    <w:p w14:paraId="62F17FF8" w14:textId="77777777" w:rsidR="00712146" w:rsidRDefault="00712146" w:rsidP="00712146">
      <w:pPr>
        <w:spacing w:before="60" w:after="60"/>
        <w:jc w:val="both"/>
        <w:rPr>
          <w:rFonts w:cs="Calibri"/>
          <w:bCs/>
        </w:rPr>
      </w:pPr>
    </w:p>
    <w:p w14:paraId="65C729DA" w14:textId="77777777" w:rsidR="00712146" w:rsidRDefault="00712146" w:rsidP="00712146">
      <w:pPr>
        <w:spacing w:before="60" w:after="60"/>
        <w:jc w:val="both"/>
        <w:rPr>
          <w:rFonts w:cs="Calibri"/>
          <w:bCs/>
          <w:caps/>
        </w:rPr>
      </w:pPr>
    </w:p>
    <w:p w14:paraId="249D8B74" w14:textId="77777777" w:rsidR="00712146" w:rsidRDefault="00712146" w:rsidP="00712146">
      <w:pPr>
        <w:spacing w:before="60" w:after="60"/>
        <w:jc w:val="both"/>
        <w:rPr>
          <w:rFonts w:cs="Calibri"/>
          <w:bCs/>
          <w:caps/>
        </w:rPr>
      </w:pPr>
    </w:p>
    <w:p w14:paraId="4AFBB343" w14:textId="77777777" w:rsidR="00712146" w:rsidRDefault="00712146" w:rsidP="00712146">
      <w:pPr>
        <w:spacing w:before="60" w:after="60"/>
        <w:jc w:val="both"/>
        <w:rPr>
          <w:rFonts w:cs="Calibri"/>
          <w:bCs/>
          <w:caps/>
        </w:rPr>
      </w:pPr>
    </w:p>
    <w:p w14:paraId="3518EE2D" w14:textId="77777777" w:rsidR="00712146" w:rsidRDefault="00712146" w:rsidP="00712146">
      <w:pPr>
        <w:spacing w:before="60" w:after="60"/>
        <w:jc w:val="both"/>
        <w:rPr>
          <w:rFonts w:cs="Calibri"/>
          <w:bCs/>
          <w:caps/>
        </w:rPr>
      </w:pPr>
    </w:p>
    <w:p w14:paraId="18761036" w14:textId="77777777" w:rsidR="00712146" w:rsidRDefault="00712146" w:rsidP="00712146">
      <w:pPr>
        <w:spacing w:before="60" w:after="60"/>
        <w:jc w:val="both"/>
        <w:rPr>
          <w:rFonts w:cs="Calibri"/>
          <w:bCs/>
          <w:sz w:val="20"/>
          <w:szCs w:val="20"/>
        </w:rPr>
      </w:pPr>
    </w:p>
    <w:p w14:paraId="0458B59F" w14:textId="77777777" w:rsidR="00712146" w:rsidRDefault="00712146" w:rsidP="00712146">
      <w:pPr>
        <w:tabs>
          <w:tab w:val="right" w:pos="9214"/>
        </w:tabs>
        <w:spacing w:after="0"/>
        <w:rPr>
          <w:rFonts w:cs="Calibri"/>
          <w:bCs/>
          <w:sz w:val="20"/>
          <w:szCs w:val="20"/>
        </w:rPr>
      </w:pPr>
      <w:r>
        <w:rPr>
          <w:rFonts w:cs="Calibri"/>
          <w:bCs/>
          <w:sz w:val="20"/>
          <w:szCs w:val="20"/>
        </w:rPr>
        <w:t>…………………………………………………….</w:t>
      </w:r>
      <w:r>
        <w:rPr>
          <w:rFonts w:cs="Calibri"/>
          <w:bCs/>
          <w:sz w:val="20"/>
          <w:szCs w:val="20"/>
        </w:rPr>
        <w:tab/>
        <w:t>…………..……………………………………………</w:t>
      </w:r>
    </w:p>
    <w:p w14:paraId="5A3C4B9C" w14:textId="77777777" w:rsidR="00712146" w:rsidRDefault="00712146" w:rsidP="00712146">
      <w:pPr>
        <w:tabs>
          <w:tab w:val="left" w:pos="6237"/>
        </w:tabs>
        <w:spacing w:after="0"/>
        <w:rPr>
          <w:rFonts w:cs="Calibri"/>
          <w:bCs/>
          <w:sz w:val="20"/>
          <w:szCs w:val="20"/>
        </w:rPr>
      </w:pPr>
      <w:r>
        <w:rPr>
          <w:rFonts w:cs="Calibri"/>
          <w:bCs/>
          <w:sz w:val="20"/>
          <w:szCs w:val="20"/>
        </w:rPr>
        <w:t>Miejsce i data</w:t>
      </w:r>
      <w:r>
        <w:rPr>
          <w:rFonts w:cs="Calibri"/>
          <w:bCs/>
          <w:sz w:val="20"/>
          <w:szCs w:val="20"/>
        </w:rPr>
        <w:tab/>
        <w:t xml:space="preserve">Imię, nazwisko, podpis, </w:t>
      </w:r>
    </w:p>
    <w:p w14:paraId="562D7803" w14:textId="77777777" w:rsidR="00712146" w:rsidRDefault="00712146" w:rsidP="00712146">
      <w:pPr>
        <w:spacing w:after="0"/>
        <w:rPr>
          <w:rFonts w:cs="Calibri"/>
          <w:bCs/>
          <w:sz w:val="20"/>
          <w:szCs w:val="20"/>
        </w:rPr>
      </w:pPr>
    </w:p>
    <w:p w14:paraId="2961EADA" w14:textId="77777777" w:rsidR="00712146" w:rsidRDefault="00712146" w:rsidP="00712146">
      <w:pPr>
        <w:tabs>
          <w:tab w:val="left" w:pos="284"/>
        </w:tabs>
        <w:spacing w:after="0"/>
        <w:ind w:left="284" w:hanging="284"/>
        <w:jc w:val="both"/>
        <w:rPr>
          <w:rFonts w:cs="Calibri"/>
          <w:bCs/>
          <w:i/>
          <w:sz w:val="20"/>
          <w:szCs w:val="20"/>
        </w:rPr>
      </w:pPr>
      <w:r>
        <w:rPr>
          <w:rFonts w:cs="Calibri"/>
          <w:bCs/>
          <w:i/>
          <w:sz w:val="20"/>
          <w:szCs w:val="20"/>
        </w:rPr>
        <w:t>*</w:t>
      </w:r>
      <w:r>
        <w:rPr>
          <w:rFonts w:cs="Calibri"/>
          <w:bCs/>
          <w:i/>
          <w:sz w:val="20"/>
          <w:szCs w:val="20"/>
        </w:rPr>
        <w:tab/>
        <w:t>Podpis osoby figurującej lub osób figurujących w rejestrach do zaciągania zobowiązań w imieniu Oferenta lub we właściwym upoważnieniu</w:t>
      </w:r>
    </w:p>
    <w:p w14:paraId="2C7B65EB" w14:textId="77777777" w:rsidR="00712146" w:rsidRDefault="00712146" w:rsidP="00712146">
      <w:pPr>
        <w:spacing w:after="0"/>
        <w:rPr>
          <w:sz w:val="24"/>
          <w:szCs w:val="24"/>
        </w:rPr>
      </w:pPr>
    </w:p>
    <w:p w14:paraId="1501AF1B" w14:textId="77777777" w:rsidR="00712146" w:rsidRDefault="00712146" w:rsidP="00712146">
      <w:pPr>
        <w:spacing w:after="0"/>
        <w:rPr>
          <w:sz w:val="24"/>
          <w:szCs w:val="24"/>
        </w:rPr>
      </w:pPr>
    </w:p>
    <w:p w14:paraId="7CA76444" w14:textId="77777777" w:rsidR="00712146" w:rsidRDefault="00712146" w:rsidP="00712146"/>
    <w:p w14:paraId="3CBE6D27" w14:textId="77777777" w:rsidR="00712146" w:rsidRDefault="00712146" w:rsidP="00712146">
      <w:pPr>
        <w:rPr>
          <w:rFonts w:cs="Calibri"/>
          <w:b/>
          <w:sz w:val="24"/>
          <w:szCs w:val="24"/>
        </w:rPr>
      </w:pPr>
      <w:r>
        <w:rPr>
          <w:rFonts w:cs="Calibri"/>
          <w:b/>
          <w:sz w:val="24"/>
          <w:szCs w:val="24"/>
        </w:rPr>
        <w:lastRenderedPageBreak/>
        <w:t xml:space="preserve">ZAŁĄCZNIK NR 13 - do zapytania ofertowego </w:t>
      </w:r>
      <w:r w:rsidRPr="00E3223C">
        <w:rPr>
          <w:rFonts w:cs="Calibri"/>
          <w:b/>
          <w:sz w:val="24"/>
          <w:szCs w:val="24"/>
          <w:shd w:val="clear" w:color="auto" w:fill="FFFFFF" w:themeFill="background1"/>
        </w:rPr>
        <w:t xml:space="preserve">nr </w:t>
      </w:r>
      <w:r w:rsidRPr="00FE335A">
        <w:rPr>
          <w:rFonts w:cs="Calibri"/>
          <w:b/>
          <w:sz w:val="24"/>
          <w:szCs w:val="24"/>
        </w:rPr>
        <w:t>0</w:t>
      </w:r>
      <w:r>
        <w:rPr>
          <w:rFonts w:cs="Calibri"/>
          <w:b/>
          <w:sz w:val="24"/>
          <w:szCs w:val="24"/>
        </w:rPr>
        <w:t>3</w:t>
      </w:r>
      <w:r w:rsidRPr="00FE335A">
        <w:rPr>
          <w:rFonts w:cs="Calibri"/>
          <w:b/>
          <w:sz w:val="24"/>
          <w:szCs w:val="24"/>
        </w:rPr>
        <w:t>/1</w:t>
      </w:r>
      <w:r>
        <w:rPr>
          <w:rFonts w:cs="Calibri"/>
          <w:b/>
          <w:sz w:val="24"/>
          <w:szCs w:val="24"/>
        </w:rPr>
        <w:t>1</w:t>
      </w:r>
      <w:r w:rsidRPr="00FE335A">
        <w:rPr>
          <w:rFonts w:cs="Calibri"/>
          <w:b/>
          <w:sz w:val="24"/>
          <w:szCs w:val="24"/>
        </w:rPr>
        <w:t>/2019</w:t>
      </w:r>
      <w:r>
        <w:rPr>
          <w:rFonts w:cs="Calibri"/>
          <w:b/>
          <w:sz w:val="24"/>
          <w:szCs w:val="24"/>
        </w:rPr>
        <w:t xml:space="preserve">/CBR z dnia </w:t>
      </w:r>
      <w:r>
        <w:rPr>
          <w:rFonts w:cstheme="minorHAnsi"/>
          <w:b/>
          <w:sz w:val="24"/>
          <w:szCs w:val="24"/>
        </w:rPr>
        <w:t>13</w:t>
      </w:r>
      <w:r w:rsidRPr="00C642EE">
        <w:rPr>
          <w:rFonts w:cstheme="minorHAnsi"/>
          <w:b/>
          <w:sz w:val="24"/>
          <w:szCs w:val="24"/>
        </w:rPr>
        <w:t>.1</w:t>
      </w:r>
      <w:r>
        <w:rPr>
          <w:rFonts w:cstheme="minorHAnsi"/>
          <w:b/>
          <w:sz w:val="24"/>
          <w:szCs w:val="24"/>
        </w:rPr>
        <w:t>1</w:t>
      </w:r>
      <w:r w:rsidRPr="00C642EE">
        <w:rPr>
          <w:rFonts w:cstheme="minorHAnsi"/>
          <w:b/>
          <w:sz w:val="24"/>
          <w:szCs w:val="24"/>
        </w:rPr>
        <w:t>.2019 roku</w:t>
      </w:r>
    </w:p>
    <w:p w14:paraId="706E5319" w14:textId="77777777" w:rsidR="00712146" w:rsidRDefault="00712146" w:rsidP="00712146">
      <w:pPr>
        <w:jc w:val="center"/>
        <w:rPr>
          <w:b/>
          <w:bCs/>
          <w:sz w:val="24"/>
          <w:szCs w:val="24"/>
        </w:rPr>
      </w:pPr>
    </w:p>
    <w:p w14:paraId="5376CF6E" w14:textId="77777777" w:rsidR="00712146" w:rsidRDefault="00712146" w:rsidP="00712146">
      <w:pPr>
        <w:jc w:val="center"/>
        <w:rPr>
          <w:b/>
          <w:bCs/>
          <w:sz w:val="24"/>
          <w:szCs w:val="24"/>
        </w:rPr>
      </w:pPr>
      <w:r>
        <w:rPr>
          <w:b/>
          <w:bCs/>
          <w:sz w:val="24"/>
          <w:szCs w:val="24"/>
        </w:rPr>
        <w:t>ISTOTNE WARUNKI UMOWY</w:t>
      </w:r>
    </w:p>
    <w:p w14:paraId="100097CA" w14:textId="77777777" w:rsidR="00712146" w:rsidRDefault="00712146" w:rsidP="00712146">
      <w:pPr>
        <w:jc w:val="center"/>
        <w:rPr>
          <w:b/>
          <w:bCs/>
          <w:sz w:val="24"/>
          <w:szCs w:val="24"/>
        </w:rPr>
      </w:pPr>
      <w:r>
        <w:rPr>
          <w:b/>
          <w:bCs/>
          <w:sz w:val="24"/>
          <w:szCs w:val="24"/>
        </w:rPr>
        <w:t>I.</w:t>
      </w:r>
    </w:p>
    <w:p w14:paraId="01CBD849" w14:textId="77777777" w:rsidR="00712146" w:rsidRPr="00C268FA" w:rsidRDefault="00712146" w:rsidP="00712146">
      <w:pPr>
        <w:jc w:val="both"/>
        <w:rPr>
          <w:sz w:val="24"/>
          <w:szCs w:val="24"/>
        </w:rPr>
      </w:pPr>
      <w:r>
        <w:rPr>
          <w:sz w:val="24"/>
          <w:szCs w:val="24"/>
        </w:rPr>
        <w:t xml:space="preserve">1. </w:t>
      </w:r>
      <w:r w:rsidRPr="00C268FA">
        <w:rPr>
          <w:sz w:val="24"/>
          <w:szCs w:val="24"/>
        </w:rPr>
        <w:t>Wykonawca oświadcza i zapewnia Zamawiającego, że:</w:t>
      </w:r>
    </w:p>
    <w:p w14:paraId="043508F8" w14:textId="77777777" w:rsidR="00712146" w:rsidRPr="00C268FA" w:rsidRDefault="00712146" w:rsidP="00712146">
      <w:pPr>
        <w:jc w:val="both"/>
        <w:rPr>
          <w:sz w:val="24"/>
          <w:szCs w:val="24"/>
        </w:rPr>
      </w:pPr>
      <w:r w:rsidRPr="00C268FA">
        <w:rPr>
          <w:sz w:val="24"/>
          <w:szCs w:val="24"/>
        </w:rPr>
        <w:t>(i)</w:t>
      </w:r>
      <w:r w:rsidRPr="00C268FA">
        <w:rPr>
          <w:sz w:val="24"/>
          <w:szCs w:val="24"/>
        </w:rPr>
        <w:tab/>
        <w:t>posiada wymagane obowiązującymi przepisami zezwolenia, uprawnienia, konieczne doświadczenie i profesjonalne kwalifikacje do wykonania Przedmiotu Umowy, jak również dysponuje niezbędnym zapleczem technicznym i osobowym do jego wykonania i nie widzi przeszkód do należytego i terminowego wykonania niniejszej Umowy;</w:t>
      </w:r>
    </w:p>
    <w:p w14:paraId="01A5B82A" w14:textId="77777777" w:rsidR="00712146" w:rsidRPr="00C268FA" w:rsidRDefault="00712146" w:rsidP="00712146">
      <w:pPr>
        <w:jc w:val="both"/>
        <w:rPr>
          <w:sz w:val="24"/>
          <w:szCs w:val="24"/>
        </w:rPr>
      </w:pPr>
      <w:r w:rsidRPr="00C268FA">
        <w:rPr>
          <w:sz w:val="24"/>
          <w:szCs w:val="24"/>
        </w:rPr>
        <w:t>(ii)</w:t>
      </w:r>
      <w:r w:rsidRPr="00C268FA">
        <w:rPr>
          <w:sz w:val="24"/>
          <w:szCs w:val="24"/>
        </w:rPr>
        <w:tab/>
        <w:t>otrzymał od Zamawiającego wszelkie dane niezbędne do wykonania przedmiotu niniejszej Umowy w szczególności projekty wykonawcze;</w:t>
      </w:r>
    </w:p>
    <w:p w14:paraId="4D96D1DA" w14:textId="77777777" w:rsidR="00712146" w:rsidRPr="00C268FA" w:rsidRDefault="00712146" w:rsidP="00712146">
      <w:pPr>
        <w:jc w:val="both"/>
        <w:rPr>
          <w:sz w:val="24"/>
          <w:szCs w:val="24"/>
        </w:rPr>
      </w:pPr>
      <w:r w:rsidRPr="00C268FA">
        <w:rPr>
          <w:sz w:val="24"/>
          <w:szCs w:val="24"/>
        </w:rPr>
        <w:t>(iii)</w:t>
      </w:r>
      <w:r w:rsidRPr="00C268FA">
        <w:rPr>
          <w:sz w:val="24"/>
          <w:szCs w:val="24"/>
        </w:rPr>
        <w:tab/>
        <w:t xml:space="preserve">posiadł znajomość warunków związanych z obszarem, którego dotyczy Umowa </w:t>
      </w:r>
      <w:r>
        <w:rPr>
          <w:sz w:val="24"/>
          <w:szCs w:val="24"/>
        </w:rPr>
        <w:br/>
      </w:r>
      <w:r w:rsidRPr="00C268FA">
        <w:rPr>
          <w:sz w:val="24"/>
          <w:szCs w:val="24"/>
        </w:rPr>
        <w:t>z Zamawiającym i trudnościami jakie mogą wynikać z charakterystyki tego terenu, jak również zapoznał się z terenem robót i uwzględnił wszystkie warunki miejscowe, fakt realizacji budowy obok istniejącego zakładu i uwzględnił te okoliczności przy określeniu wysokości swojego wynagrodzenia</w:t>
      </w:r>
      <w:r>
        <w:rPr>
          <w:sz w:val="24"/>
          <w:szCs w:val="24"/>
        </w:rPr>
        <w:t>.</w:t>
      </w:r>
    </w:p>
    <w:p w14:paraId="2DFD8865" w14:textId="77777777" w:rsidR="00712146" w:rsidRPr="00C268FA" w:rsidRDefault="00712146" w:rsidP="00712146">
      <w:pPr>
        <w:jc w:val="both"/>
        <w:rPr>
          <w:sz w:val="24"/>
          <w:szCs w:val="24"/>
        </w:rPr>
      </w:pPr>
      <w:r w:rsidRPr="00C268FA">
        <w:rPr>
          <w:sz w:val="24"/>
          <w:szCs w:val="24"/>
        </w:rPr>
        <w:t>2.</w:t>
      </w:r>
      <w:r w:rsidRPr="00C268FA">
        <w:rPr>
          <w:sz w:val="24"/>
          <w:szCs w:val="24"/>
        </w:rPr>
        <w:tab/>
        <w:t>Wszelkie zastrzeżenia Wykonawcy dotyczące terenu budowy zgłoszone po terminie zawarcia Umowy nie mogą być podstawą do dochodzenia roszczeń od Zamawiającego oraz do żądania przez Wykonawcę przesunięcia terminu rozpoczęcia lub zakończenia wykonania robót lub rozpoczęcia lub wykonania Przedmiotu Umowy. Wykonawca nie będzie miał również prawa domagania się dodatkowego wynagrodzenia z tytułu zaistnienia okoliczności czy utrudnień, których nie przewidział.</w:t>
      </w:r>
    </w:p>
    <w:p w14:paraId="72664DD3" w14:textId="77777777" w:rsidR="00712146" w:rsidRPr="00C268FA" w:rsidRDefault="00712146" w:rsidP="00712146">
      <w:pPr>
        <w:spacing w:after="0"/>
        <w:jc w:val="both"/>
        <w:rPr>
          <w:sz w:val="24"/>
          <w:szCs w:val="24"/>
        </w:rPr>
      </w:pPr>
      <w:r w:rsidRPr="00C268FA">
        <w:rPr>
          <w:sz w:val="24"/>
          <w:szCs w:val="24"/>
        </w:rPr>
        <w:t>3.</w:t>
      </w:r>
      <w:r w:rsidRPr="00C268FA">
        <w:rPr>
          <w:sz w:val="24"/>
          <w:szCs w:val="24"/>
        </w:rPr>
        <w:tab/>
        <w:t>Wykonawca zobowiązuje się, że wykona Przedmiot Umowy oraz wszystkie zobowiązania wynikające z niniejszej Umowy z zachowaniem należytej staranności wymaganej od profesjonalisty oraz zgodnie z:</w:t>
      </w:r>
    </w:p>
    <w:p w14:paraId="59C48E43" w14:textId="77777777" w:rsidR="00712146" w:rsidRPr="00C268FA" w:rsidRDefault="00712146" w:rsidP="00712146">
      <w:pPr>
        <w:spacing w:after="0"/>
        <w:jc w:val="both"/>
        <w:rPr>
          <w:sz w:val="24"/>
          <w:szCs w:val="24"/>
        </w:rPr>
      </w:pPr>
      <w:r w:rsidRPr="00C268FA">
        <w:rPr>
          <w:sz w:val="24"/>
          <w:szCs w:val="24"/>
        </w:rPr>
        <w:t>(i)</w:t>
      </w:r>
      <w:r w:rsidRPr="00C268FA">
        <w:rPr>
          <w:sz w:val="24"/>
          <w:szCs w:val="24"/>
        </w:rPr>
        <w:tab/>
        <w:t>informacjami, danymi i wytycznymi otrzymanymi od Zamawiającego,</w:t>
      </w:r>
    </w:p>
    <w:p w14:paraId="64928EDB" w14:textId="77777777" w:rsidR="00712146" w:rsidRPr="00C268FA" w:rsidRDefault="00712146" w:rsidP="00712146">
      <w:pPr>
        <w:spacing w:after="0"/>
        <w:jc w:val="both"/>
        <w:rPr>
          <w:sz w:val="24"/>
          <w:szCs w:val="24"/>
        </w:rPr>
      </w:pPr>
      <w:r w:rsidRPr="00C268FA">
        <w:rPr>
          <w:sz w:val="24"/>
          <w:szCs w:val="24"/>
        </w:rPr>
        <w:t>(ii)</w:t>
      </w:r>
      <w:r w:rsidRPr="00C268FA">
        <w:rPr>
          <w:sz w:val="24"/>
          <w:szCs w:val="24"/>
        </w:rPr>
        <w:tab/>
        <w:t xml:space="preserve">Dokumentacją Projektową i treścią pozwolenia na budowę oraz decyzji środowiskowej, </w:t>
      </w:r>
    </w:p>
    <w:p w14:paraId="657F64B0" w14:textId="77777777" w:rsidR="00712146" w:rsidRPr="00C268FA" w:rsidRDefault="00712146" w:rsidP="00712146">
      <w:pPr>
        <w:spacing w:after="0"/>
        <w:jc w:val="both"/>
        <w:rPr>
          <w:sz w:val="24"/>
          <w:szCs w:val="24"/>
        </w:rPr>
      </w:pPr>
      <w:r w:rsidRPr="00C268FA">
        <w:rPr>
          <w:sz w:val="24"/>
          <w:szCs w:val="24"/>
        </w:rPr>
        <w:t>(iii)</w:t>
      </w:r>
      <w:r w:rsidRPr="00C268FA">
        <w:rPr>
          <w:sz w:val="24"/>
          <w:szCs w:val="24"/>
        </w:rPr>
        <w:tab/>
        <w:t>zasadami sztuki budowlanej i wiedzy technicznej,</w:t>
      </w:r>
    </w:p>
    <w:p w14:paraId="63469AD0" w14:textId="77777777" w:rsidR="00712146" w:rsidRPr="00C268FA" w:rsidRDefault="00712146" w:rsidP="00712146">
      <w:pPr>
        <w:spacing w:after="0"/>
        <w:jc w:val="both"/>
        <w:rPr>
          <w:sz w:val="24"/>
          <w:szCs w:val="24"/>
        </w:rPr>
      </w:pPr>
      <w:r w:rsidRPr="00C268FA">
        <w:rPr>
          <w:sz w:val="24"/>
          <w:szCs w:val="24"/>
        </w:rPr>
        <w:t>(iv)</w:t>
      </w:r>
      <w:r w:rsidRPr="00C268FA">
        <w:rPr>
          <w:sz w:val="24"/>
          <w:szCs w:val="24"/>
        </w:rPr>
        <w:tab/>
        <w:t xml:space="preserve">normami i uzgodnieniami branżowymi, </w:t>
      </w:r>
    </w:p>
    <w:p w14:paraId="26AE0677" w14:textId="77777777" w:rsidR="00712146" w:rsidRPr="00C268FA" w:rsidRDefault="00712146" w:rsidP="00712146">
      <w:pPr>
        <w:spacing w:after="0"/>
        <w:jc w:val="both"/>
        <w:rPr>
          <w:sz w:val="24"/>
          <w:szCs w:val="24"/>
        </w:rPr>
      </w:pPr>
      <w:r w:rsidRPr="00C268FA">
        <w:rPr>
          <w:sz w:val="24"/>
          <w:szCs w:val="24"/>
        </w:rPr>
        <w:t>(v)</w:t>
      </w:r>
      <w:r w:rsidRPr="00C268FA">
        <w:rPr>
          <w:sz w:val="24"/>
          <w:szCs w:val="24"/>
        </w:rPr>
        <w:tab/>
        <w:t>przepisami powszechnie obowiązującymi, w szczególności:</w:t>
      </w:r>
    </w:p>
    <w:p w14:paraId="7D3AC218" w14:textId="77777777" w:rsidR="00712146" w:rsidRPr="00C268FA" w:rsidRDefault="00712146" w:rsidP="00712146">
      <w:pPr>
        <w:spacing w:after="0"/>
        <w:jc w:val="both"/>
        <w:rPr>
          <w:sz w:val="24"/>
          <w:szCs w:val="24"/>
        </w:rPr>
      </w:pPr>
      <w:r w:rsidRPr="00C268FA">
        <w:rPr>
          <w:sz w:val="24"/>
          <w:szCs w:val="24"/>
        </w:rPr>
        <w:t>–</w:t>
      </w:r>
      <w:r w:rsidRPr="00C268FA">
        <w:rPr>
          <w:sz w:val="24"/>
          <w:szCs w:val="24"/>
        </w:rPr>
        <w:tab/>
        <w:t>Prawem Budowlanym,</w:t>
      </w:r>
    </w:p>
    <w:p w14:paraId="5234FBC4" w14:textId="77777777" w:rsidR="00712146" w:rsidRPr="00C268FA" w:rsidRDefault="00712146" w:rsidP="00712146">
      <w:pPr>
        <w:spacing w:after="0"/>
        <w:jc w:val="both"/>
        <w:rPr>
          <w:sz w:val="24"/>
          <w:szCs w:val="24"/>
        </w:rPr>
      </w:pPr>
      <w:r w:rsidRPr="00C268FA">
        <w:rPr>
          <w:sz w:val="24"/>
          <w:szCs w:val="24"/>
        </w:rPr>
        <w:lastRenderedPageBreak/>
        <w:t>–</w:t>
      </w:r>
      <w:r w:rsidRPr="00C268FA">
        <w:rPr>
          <w:sz w:val="24"/>
          <w:szCs w:val="24"/>
        </w:rPr>
        <w:tab/>
        <w:t>rozporządzeniem Ministra Pracy i Polityki Socjalnej z dnia 26 września 1997 r. w sprawie ogólnych przepisów bezpieczeństwa i higieny pracy (tj. Dz. U. z 2003 r. nr 169 poz.1650),</w:t>
      </w:r>
    </w:p>
    <w:p w14:paraId="55AB8184" w14:textId="77777777" w:rsidR="00712146" w:rsidRPr="00C268FA" w:rsidRDefault="00712146" w:rsidP="00712146">
      <w:pPr>
        <w:spacing w:after="0"/>
        <w:jc w:val="both"/>
        <w:rPr>
          <w:sz w:val="24"/>
          <w:szCs w:val="24"/>
        </w:rPr>
      </w:pPr>
      <w:r w:rsidRPr="00C268FA">
        <w:rPr>
          <w:sz w:val="24"/>
          <w:szCs w:val="24"/>
        </w:rPr>
        <w:t>–</w:t>
      </w:r>
      <w:r w:rsidRPr="00C268FA">
        <w:rPr>
          <w:sz w:val="24"/>
          <w:szCs w:val="24"/>
        </w:rPr>
        <w:tab/>
        <w:t xml:space="preserve">rozporządzeniem Ministra Infrastruktury z dnia 6 lutego 2003 r. w sprawie bezpieczeństwa i higieny pracy podczas wykonywania robót budowlanych (Dz. U. z 2003 r. </w:t>
      </w:r>
      <w:r>
        <w:rPr>
          <w:sz w:val="24"/>
          <w:szCs w:val="24"/>
        </w:rPr>
        <w:br/>
      </w:r>
      <w:r w:rsidRPr="00C268FA">
        <w:rPr>
          <w:sz w:val="24"/>
          <w:szCs w:val="24"/>
        </w:rPr>
        <w:t>nr 47 poz. 401).</w:t>
      </w:r>
    </w:p>
    <w:p w14:paraId="2F9493B3" w14:textId="77777777" w:rsidR="00712146" w:rsidRPr="00C268FA" w:rsidRDefault="00712146" w:rsidP="00712146">
      <w:pPr>
        <w:jc w:val="both"/>
        <w:rPr>
          <w:sz w:val="24"/>
          <w:szCs w:val="24"/>
        </w:rPr>
      </w:pPr>
      <w:r w:rsidRPr="00C268FA">
        <w:rPr>
          <w:sz w:val="24"/>
          <w:szCs w:val="24"/>
        </w:rPr>
        <w:t xml:space="preserve"> 4.</w:t>
      </w:r>
      <w:r w:rsidRPr="00C268FA">
        <w:rPr>
          <w:sz w:val="24"/>
          <w:szCs w:val="24"/>
        </w:rPr>
        <w:tab/>
        <w:t xml:space="preserve">Strony oświadczają, że są świadome, że inwestycja jest realizowana w sąsiedztwie istniejącego zakładu MABION S.A. i są świadome wynikających z tego faktu przejściowych niedogodności. Wykonawca zapewni możliwie jak najmniejszy wpływ realizowanej inwestycji na funkcjonujący zakład. Wszelkie czynności realizowane poza Terenem Budowy lub na granicy Terenu Budowy, a zbliżone do obecnego zakładu MABION S.A. (z wyłączeniem transportów), będą uprzednio uzgadniane z Zamawiającym. </w:t>
      </w:r>
    </w:p>
    <w:p w14:paraId="71F2FF55" w14:textId="77777777" w:rsidR="00712146" w:rsidRDefault="00712146" w:rsidP="00712146">
      <w:pPr>
        <w:jc w:val="both"/>
        <w:rPr>
          <w:sz w:val="24"/>
          <w:szCs w:val="24"/>
        </w:rPr>
      </w:pPr>
      <w:r w:rsidRPr="00C268FA">
        <w:rPr>
          <w:sz w:val="24"/>
          <w:szCs w:val="24"/>
        </w:rPr>
        <w:t>5.</w:t>
      </w:r>
      <w:r w:rsidRPr="00C268FA">
        <w:rPr>
          <w:sz w:val="24"/>
          <w:szCs w:val="24"/>
        </w:rPr>
        <w:tab/>
        <w:t xml:space="preserve">Wykonawca zobowiązuje się dołożyć wszelkich starań, aby prowadzone roboty budowlane były jak najmniej uciążliwe dla obecnego zakładu MABION S.A. oraz dla właścicieli i użytkowników przyległych terenów, uwzględni przy tym zapisy i wymagania  decyzji </w:t>
      </w:r>
      <w:r>
        <w:rPr>
          <w:sz w:val="24"/>
          <w:szCs w:val="24"/>
        </w:rPr>
        <w:br/>
      </w:r>
      <w:r w:rsidRPr="00C268FA">
        <w:rPr>
          <w:sz w:val="24"/>
          <w:szCs w:val="24"/>
        </w:rPr>
        <w:t>o środowiskowych uregulowaniach dla przedmiotowego przedsięwzięcia.</w:t>
      </w:r>
    </w:p>
    <w:p w14:paraId="123A60C2" w14:textId="77777777" w:rsidR="00712146" w:rsidRPr="00C268FA" w:rsidRDefault="00712146" w:rsidP="00712146">
      <w:pPr>
        <w:jc w:val="both"/>
        <w:rPr>
          <w:sz w:val="24"/>
          <w:szCs w:val="24"/>
        </w:rPr>
      </w:pPr>
    </w:p>
    <w:p w14:paraId="649EB623" w14:textId="77777777" w:rsidR="00712146" w:rsidRPr="00C21A8D" w:rsidRDefault="00712146" w:rsidP="00712146">
      <w:pPr>
        <w:jc w:val="center"/>
        <w:rPr>
          <w:b/>
          <w:bCs/>
          <w:sz w:val="24"/>
          <w:szCs w:val="24"/>
        </w:rPr>
      </w:pPr>
      <w:r w:rsidRPr="00C21A8D">
        <w:rPr>
          <w:b/>
          <w:bCs/>
          <w:sz w:val="24"/>
          <w:szCs w:val="24"/>
        </w:rPr>
        <w:t>II.</w:t>
      </w:r>
    </w:p>
    <w:p w14:paraId="37BE3761" w14:textId="77777777" w:rsidR="00712146" w:rsidRPr="00C268FA" w:rsidRDefault="00712146" w:rsidP="00712146">
      <w:pPr>
        <w:jc w:val="both"/>
        <w:rPr>
          <w:sz w:val="24"/>
          <w:szCs w:val="24"/>
        </w:rPr>
      </w:pPr>
      <w:r w:rsidRPr="00C268FA">
        <w:rPr>
          <w:sz w:val="24"/>
          <w:szCs w:val="24"/>
        </w:rPr>
        <w:t>1.</w:t>
      </w:r>
      <w:r w:rsidRPr="00C268FA">
        <w:rPr>
          <w:sz w:val="24"/>
          <w:szCs w:val="24"/>
        </w:rPr>
        <w:tab/>
        <w:t>Na zasadach i warunkach określonych w niniejszej Umowie, Zamawiający powierza Wykonawcy kompleksowe wykonanie stanu surowego otwartego budynku Centrum naukowo</w:t>
      </w:r>
      <w:r>
        <w:rPr>
          <w:sz w:val="24"/>
          <w:szCs w:val="24"/>
        </w:rPr>
        <w:t xml:space="preserve"> </w:t>
      </w:r>
      <w:r w:rsidRPr="00C268FA">
        <w:rPr>
          <w:sz w:val="24"/>
          <w:szCs w:val="24"/>
        </w:rPr>
        <w:t>-</w:t>
      </w:r>
      <w:r>
        <w:rPr>
          <w:sz w:val="24"/>
          <w:szCs w:val="24"/>
        </w:rPr>
        <w:t xml:space="preserve"> </w:t>
      </w:r>
      <w:r w:rsidRPr="00C268FA">
        <w:rPr>
          <w:sz w:val="24"/>
          <w:szCs w:val="24"/>
        </w:rPr>
        <w:t xml:space="preserve">technologicznego zaawansowanej biotechnologii medycznej </w:t>
      </w:r>
      <w:proofErr w:type="spellStart"/>
      <w:r w:rsidRPr="00C268FA">
        <w:rPr>
          <w:sz w:val="24"/>
          <w:szCs w:val="24"/>
        </w:rPr>
        <w:t>Mabion</w:t>
      </w:r>
      <w:proofErr w:type="spellEnd"/>
      <w:r w:rsidRPr="00C268FA">
        <w:rPr>
          <w:sz w:val="24"/>
          <w:szCs w:val="24"/>
        </w:rPr>
        <w:t xml:space="preserve"> S.A. z dobudowanym budynkiem kotłowni parowej wraz z układem komunikacji wewnętrznej i miejscami postojowymi oraz instalacjami energii elektrycznej, wody, kanalizacji sanitarnej, kanalizacji deszczowej ze zbiornikami retencyjnymi, gazu, pary i wentylacji, na działkach nr </w:t>
      </w:r>
      <w:proofErr w:type="spellStart"/>
      <w:r w:rsidRPr="00C268FA">
        <w:rPr>
          <w:sz w:val="24"/>
          <w:szCs w:val="24"/>
        </w:rPr>
        <w:t>ewid</w:t>
      </w:r>
      <w:proofErr w:type="spellEnd"/>
      <w:r w:rsidRPr="00C268FA">
        <w:rPr>
          <w:sz w:val="24"/>
          <w:szCs w:val="24"/>
        </w:rPr>
        <w:t xml:space="preserve">. 56/2 oraz 59/2, obręb k-18 przy ulicy gen. Mariana Langiewicza nr 60 w Konstantynowie Łódzkim (zwanym dalej Przedmiotem Umowy), w systemie generalnego wykonawstwa, a Wykonawca przyjmuje przedmiot Umowy do wykonania i zobowiązuje się go wykonać w całości zgodnie </w:t>
      </w:r>
      <w:r>
        <w:rPr>
          <w:sz w:val="24"/>
          <w:szCs w:val="24"/>
        </w:rPr>
        <w:br/>
      </w:r>
      <w:r w:rsidRPr="00C268FA">
        <w:rPr>
          <w:sz w:val="24"/>
          <w:szCs w:val="24"/>
        </w:rPr>
        <w:t xml:space="preserve">z Dokumentacja Projektową </w:t>
      </w:r>
      <w:r w:rsidRPr="00B82434">
        <w:rPr>
          <w:sz w:val="24"/>
          <w:szCs w:val="24"/>
        </w:rPr>
        <w:t xml:space="preserve">(Załącznik nr _ do Umowy, w tym Projekt Budowlany </w:t>
      </w:r>
      <w:r>
        <w:rPr>
          <w:sz w:val="24"/>
          <w:szCs w:val="24"/>
        </w:rPr>
        <w:br/>
      </w:r>
      <w:r w:rsidRPr="00B82434">
        <w:rPr>
          <w:sz w:val="24"/>
          <w:szCs w:val="24"/>
        </w:rPr>
        <w:t>i Dokumentacja Wykonawcza)</w:t>
      </w:r>
      <w:r w:rsidRPr="00C268FA">
        <w:rPr>
          <w:sz w:val="24"/>
          <w:szCs w:val="24"/>
        </w:rPr>
        <w:t xml:space="preserve"> oraz postanowieniami niniejszej Umowy i wszystkimi obowiązującymi przepisami prawa jakie mają w tym zakresie zastosowanie a także dostarczyć wszystkie niezbędne leżące po jego stronie dokumenty odbiorowe. </w:t>
      </w:r>
    </w:p>
    <w:p w14:paraId="175F55D7" w14:textId="77777777" w:rsidR="00712146" w:rsidRPr="00C268FA" w:rsidRDefault="00712146" w:rsidP="00712146">
      <w:pPr>
        <w:jc w:val="both"/>
        <w:rPr>
          <w:sz w:val="24"/>
          <w:szCs w:val="24"/>
        </w:rPr>
      </w:pPr>
      <w:r w:rsidRPr="00C268FA">
        <w:rPr>
          <w:sz w:val="24"/>
          <w:szCs w:val="24"/>
        </w:rPr>
        <w:t>2.</w:t>
      </w:r>
      <w:r w:rsidRPr="00C268FA">
        <w:rPr>
          <w:sz w:val="24"/>
          <w:szCs w:val="24"/>
        </w:rPr>
        <w:tab/>
        <w:t xml:space="preserve"> Zamawiający zobowiązuje się przekazać Wykonawcy Teren Budowy i zapłacić umówione wynagrodzenie. </w:t>
      </w:r>
    </w:p>
    <w:p w14:paraId="3F6CC52A" w14:textId="77777777" w:rsidR="00712146" w:rsidRPr="00C268FA" w:rsidRDefault="00712146" w:rsidP="00712146">
      <w:pPr>
        <w:jc w:val="both"/>
        <w:rPr>
          <w:sz w:val="24"/>
          <w:szCs w:val="24"/>
        </w:rPr>
      </w:pPr>
      <w:r w:rsidRPr="00C268FA">
        <w:rPr>
          <w:sz w:val="24"/>
          <w:szCs w:val="24"/>
        </w:rPr>
        <w:lastRenderedPageBreak/>
        <w:t>3.</w:t>
      </w:r>
      <w:r w:rsidRPr="00C268FA">
        <w:rPr>
          <w:sz w:val="24"/>
          <w:szCs w:val="24"/>
        </w:rPr>
        <w:tab/>
      </w:r>
      <w:r w:rsidRPr="00BA1348">
        <w:rPr>
          <w:sz w:val="24"/>
          <w:szCs w:val="24"/>
        </w:rPr>
        <w:t>Zakres prac wchodzący w skład stanu surowego otwartego wskazany jest w Załączniku nr ___ do Umowy i obejmuje:</w:t>
      </w:r>
    </w:p>
    <w:p w14:paraId="4AD4AE9B" w14:textId="77777777" w:rsidR="00712146" w:rsidRPr="00C268FA" w:rsidRDefault="00712146" w:rsidP="00712146">
      <w:pPr>
        <w:spacing w:after="0"/>
        <w:ind w:left="426"/>
        <w:jc w:val="both"/>
        <w:rPr>
          <w:sz w:val="24"/>
          <w:szCs w:val="24"/>
        </w:rPr>
      </w:pPr>
      <w:r w:rsidRPr="00C268FA">
        <w:rPr>
          <w:sz w:val="24"/>
          <w:szCs w:val="24"/>
        </w:rPr>
        <w:t>1.</w:t>
      </w:r>
      <w:r w:rsidRPr="00C268FA">
        <w:rPr>
          <w:sz w:val="24"/>
          <w:szCs w:val="24"/>
        </w:rPr>
        <w:tab/>
        <w:t xml:space="preserve"> inwentaryzacja geodezyjna , tyczenie, obsługa geodezyjna  </w:t>
      </w:r>
    </w:p>
    <w:p w14:paraId="5C3B3BAF" w14:textId="77777777" w:rsidR="00712146" w:rsidRPr="00C268FA" w:rsidRDefault="00712146" w:rsidP="00712146">
      <w:pPr>
        <w:spacing w:after="0"/>
        <w:ind w:left="426"/>
        <w:jc w:val="both"/>
        <w:rPr>
          <w:sz w:val="24"/>
          <w:szCs w:val="24"/>
        </w:rPr>
      </w:pPr>
      <w:r w:rsidRPr="00C268FA">
        <w:rPr>
          <w:sz w:val="24"/>
          <w:szCs w:val="24"/>
        </w:rPr>
        <w:t>2.</w:t>
      </w:r>
      <w:r w:rsidRPr="00C268FA">
        <w:rPr>
          <w:sz w:val="24"/>
          <w:szCs w:val="24"/>
        </w:rPr>
        <w:tab/>
        <w:t>obsługa geologiczna,</w:t>
      </w:r>
    </w:p>
    <w:p w14:paraId="676D9E6F" w14:textId="77777777" w:rsidR="00712146" w:rsidRPr="00C268FA" w:rsidRDefault="00712146" w:rsidP="00712146">
      <w:pPr>
        <w:spacing w:after="0"/>
        <w:ind w:left="426"/>
        <w:jc w:val="both"/>
        <w:rPr>
          <w:sz w:val="24"/>
          <w:szCs w:val="24"/>
        </w:rPr>
      </w:pPr>
      <w:r w:rsidRPr="00C268FA">
        <w:rPr>
          <w:sz w:val="24"/>
          <w:szCs w:val="24"/>
        </w:rPr>
        <w:t>3.</w:t>
      </w:r>
      <w:r w:rsidRPr="00C268FA">
        <w:rPr>
          <w:sz w:val="24"/>
          <w:szCs w:val="24"/>
        </w:rPr>
        <w:tab/>
        <w:t xml:space="preserve">przygotowanie placu budowy - w tym uzgodnienie zajęcia części działki sąsiedniej </w:t>
      </w:r>
    </w:p>
    <w:p w14:paraId="7363FDCF" w14:textId="77777777" w:rsidR="00712146" w:rsidRPr="00C268FA" w:rsidRDefault="00712146" w:rsidP="00712146">
      <w:pPr>
        <w:spacing w:after="0"/>
        <w:ind w:left="426"/>
        <w:jc w:val="both"/>
        <w:rPr>
          <w:sz w:val="24"/>
          <w:szCs w:val="24"/>
        </w:rPr>
      </w:pPr>
      <w:r w:rsidRPr="00C268FA">
        <w:rPr>
          <w:sz w:val="24"/>
          <w:szCs w:val="24"/>
        </w:rPr>
        <w:t>4.</w:t>
      </w:r>
      <w:r w:rsidRPr="00C268FA">
        <w:rPr>
          <w:sz w:val="24"/>
          <w:szCs w:val="24"/>
        </w:rPr>
        <w:tab/>
        <w:t>wybór kierownika budowy,</w:t>
      </w:r>
    </w:p>
    <w:p w14:paraId="5E0CE735" w14:textId="77777777" w:rsidR="00712146" w:rsidRPr="00C268FA" w:rsidRDefault="00712146" w:rsidP="00712146">
      <w:pPr>
        <w:spacing w:after="0"/>
        <w:ind w:firstLine="426"/>
        <w:jc w:val="both"/>
        <w:rPr>
          <w:sz w:val="24"/>
          <w:szCs w:val="24"/>
        </w:rPr>
      </w:pPr>
      <w:r w:rsidRPr="00C268FA">
        <w:rPr>
          <w:sz w:val="24"/>
          <w:szCs w:val="24"/>
        </w:rPr>
        <w:t>5.</w:t>
      </w:r>
      <w:r w:rsidRPr="00C268FA">
        <w:rPr>
          <w:sz w:val="24"/>
          <w:szCs w:val="24"/>
        </w:rPr>
        <w:tab/>
      </w:r>
      <w:r>
        <w:rPr>
          <w:sz w:val="24"/>
          <w:szCs w:val="24"/>
        </w:rPr>
        <w:t>z</w:t>
      </w:r>
      <w:r w:rsidRPr="00C268FA">
        <w:rPr>
          <w:sz w:val="24"/>
          <w:szCs w:val="24"/>
        </w:rPr>
        <w:t>głoszenie rozpoczęcia prac stosownym organom,</w:t>
      </w:r>
    </w:p>
    <w:p w14:paraId="300EC395" w14:textId="77777777" w:rsidR="00712146" w:rsidRPr="00C268FA" w:rsidRDefault="00712146" w:rsidP="00712146">
      <w:pPr>
        <w:spacing w:after="0"/>
        <w:ind w:firstLine="426"/>
        <w:jc w:val="both"/>
        <w:rPr>
          <w:sz w:val="24"/>
          <w:szCs w:val="24"/>
        </w:rPr>
      </w:pPr>
      <w:r w:rsidRPr="00C268FA">
        <w:rPr>
          <w:sz w:val="24"/>
          <w:szCs w:val="24"/>
        </w:rPr>
        <w:t>6.</w:t>
      </w:r>
      <w:r w:rsidRPr="00C268FA">
        <w:rPr>
          <w:sz w:val="24"/>
          <w:szCs w:val="24"/>
        </w:rPr>
        <w:tab/>
        <w:t>zabezpieczenie istniejącego budynku</w:t>
      </w:r>
    </w:p>
    <w:p w14:paraId="4171F11D" w14:textId="77777777" w:rsidR="00712146" w:rsidRPr="00C268FA" w:rsidRDefault="00712146" w:rsidP="00712146">
      <w:pPr>
        <w:spacing w:after="0"/>
        <w:ind w:firstLine="426"/>
        <w:jc w:val="both"/>
        <w:rPr>
          <w:sz w:val="24"/>
          <w:szCs w:val="24"/>
        </w:rPr>
      </w:pPr>
      <w:r w:rsidRPr="00C268FA">
        <w:rPr>
          <w:sz w:val="24"/>
          <w:szCs w:val="24"/>
        </w:rPr>
        <w:t>7.</w:t>
      </w:r>
      <w:r w:rsidRPr="00C268FA">
        <w:rPr>
          <w:sz w:val="24"/>
          <w:szCs w:val="24"/>
        </w:rPr>
        <w:tab/>
        <w:t xml:space="preserve">uzgodnienie realizacji zjazdu na czas budowy </w:t>
      </w:r>
    </w:p>
    <w:p w14:paraId="4B3BB209" w14:textId="77777777" w:rsidR="00712146" w:rsidRPr="00C268FA" w:rsidRDefault="00712146" w:rsidP="00712146">
      <w:pPr>
        <w:spacing w:after="0"/>
        <w:ind w:firstLine="426"/>
        <w:jc w:val="both"/>
        <w:rPr>
          <w:sz w:val="24"/>
          <w:szCs w:val="24"/>
        </w:rPr>
      </w:pPr>
      <w:r w:rsidRPr="00C268FA">
        <w:rPr>
          <w:sz w:val="24"/>
          <w:szCs w:val="24"/>
        </w:rPr>
        <w:t>8.</w:t>
      </w:r>
      <w:r w:rsidRPr="00C268FA">
        <w:rPr>
          <w:sz w:val="24"/>
          <w:szCs w:val="24"/>
        </w:rPr>
        <w:tab/>
        <w:t>przekładki kolidujących mediów</w:t>
      </w:r>
    </w:p>
    <w:p w14:paraId="4C29EE91" w14:textId="77777777" w:rsidR="00712146" w:rsidRPr="00C268FA" w:rsidRDefault="00712146" w:rsidP="00712146">
      <w:pPr>
        <w:spacing w:after="0"/>
        <w:ind w:firstLine="426"/>
        <w:jc w:val="both"/>
        <w:rPr>
          <w:sz w:val="24"/>
          <w:szCs w:val="24"/>
        </w:rPr>
      </w:pPr>
      <w:r w:rsidRPr="00C268FA">
        <w:rPr>
          <w:sz w:val="24"/>
          <w:szCs w:val="24"/>
        </w:rPr>
        <w:t>9.</w:t>
      </w:r>
      <w:r w:rsidRPr="00C268FA">
        <w:rPr>
          <w:sz w:val="24"/>
          <w:szCs w:val="24"/>
        </w:rPr>
        <w:tab/>
        <w:t>zapewnienie mediów na czas budowy</w:t>
      </w:r>
    </w:p>
    <w:p w14:paraId="7FB20EB5" w14:textId="77777777" w:rsidR="00712146" w:rsidRPr="00C268FA" w:rsidRDefault="00712146" w:rsidP="00712146">
      <w:pPr>
        <w:spacing w:after="0"/>
        <w:ind w:firstLine="426"/>
        <w:jc w:val="both"/>
        <w:rPr>
          <w:sz w:val="24"/>
          <w:szCs w:val="24"/>
        </w:rPr>
      </w:pPr>
      <w:r w:rsidRPr="00C268FA">
        <w:rPr>
          <w:sz w:val="24"/>
          <w:szCs w:val="24"/>
        </w:rPr>
        <w:t>10.</w:t>
      </w:r>
      <w:r>
        <w:rPr>
          <w:sz w:val="24"/>
          <w:szCs w:val="24"/>
        </w:rPr>
        <w:t xml:space="preserve"> </w:t>
      </w:r>
      <w:r w:rsidRPr="00C268FA">
        <w:rPr>
          <w:sz w:val="24"/>
          <w:szCs w:val="24"/>
        </w:rPr>
        <w:t>Budowę Przedmiotu Umowy wraz z towarzyszącą infrastrukturą, w zakresie:</w:t>
      </w:r>
    </w:p>
    <w:p w14:paraId="6CEB3461" w14:textId="77777777" w:rsidR="00712146" w:rsidRPr="00C268FA" w:rsidRDefault="00712146" w:rsidP="00712146">
      <w:pPr>
        <w:jc w:val="both"/>
        <w:rPr>
          <w:sz w:val="24"/>
          <w:szCs w:val="24"/>
        </w:rPr>
      </w:pPr>
      <w:r w:rsidRPr="00C268FA">
        <w:rPr>
          <w:sz w:val="24"/>
          <w:szCs w:val="24"/>
        </w:rPr>
        <w:t xml:space="preserve">Budowa stanu "surowego otwartego" budynku centrum naukowo-technologicznego zaawansowanej biotechnologii medycznej </w:t>
      </w:r>
      <w:proofErr w:type="spellStart"/>
      <w:r w:rsidRPr="00C268FA">
        <w:rPr>
          <w:sz w:val="24"/>
          <w:szCs w:val="24"/>
        </w:rPr>
        <w:t>Mabion</w:t>
      </w:r>
      <w:proofErr w:type="spellEnd"/>
      <w:r w:rsidRPr="00C268FA">
        <w:rPr>
          <w:sz w:val="24"/>
          <w:szCs w:val="24"/>
        </w:rPr>
        <w:t xml:space="preserve"> S.A. na działkach nr </w:t>
      </w:r>
      <w:proofErr w:type="spellStart"/>
      <w:r w:rsidRPr="00C268FA">
        <w:rPr>
          <w:sz w:val="24"/>
          <w:szCs w:val="24"/>
        </w:rPr>
        <w:t>ewid</w:t>
      </w:r>
      <w:proofErr w:type="spellEnd"/>
      <w:r w:rsidRPr="00C268FA">
        <w:rPr>
          <w:sz w:val="24"/>
          <w:szCs w:val="24"/>
        </w:rPr>
        <w:t xml:space="preserve">. 56/2 oraz 59/2, obręb k-18 przy ulicy gen. Mariana Langiewicza nr 60 w Konstantynowie Łódzkim zgodnie </w:t>
      </w:r>
      <w:r>
        <w:rPr>
          <w:sz w:val="24"/>
          <w:szCs w:val="24"/>
        </w:rPr>
        <w:br/>
      </w:r>
      <w:r w:rsidRPr="00C268FA">
        <w:rPr>
          <w:sz w:val="24"/>
          <w:szCs w:val="24"/>
        </w:rPr>
        <w:t xml:space="preserve">z dokumentacją projektową i przedmiarem robot  w ramach realizacji projektu </w:t>
      </w:r>
      <w:r>
        <w:rPr>
          <w:sz w:val="24"/>
          <w:szCs w:val="24"/>
        </w:rPr>
        <w:br/>
      </w:r>
      <w:r w:rsidRPr="00C268FA">
        <w:rPr>
          <w:sz w:val="24"/>
          <w:szCs w:val="24"/>
        </w:rPr>
        <w:t xml:space="preserve">pt.: "Rozbudowa Centrum Badawczo-Rozwojowego </w:t>
      </w:r>
      <w:proofErr w:type="spellStart"/>
      <w:r w:rsidRPr="00C268FA">
        <w:rPr>
          <w:sz w:val="24"/>
          <w:szCs w:val="24"/>
        </w:rPr>
        <w:t>Mabion</w:t>
      </w:r>
      <w:proofErr w:type="spellEnd"/>
      <w:r w:rsidRPr="00C268FA">
        <w:rPr>
          <w:sz w:val="24"/>
          <w:szCs w:val="24"/>
        </w:rPr>
        <w:t xml:space="preserve"> S.A. - badania nad nową generacją leków" (nr POIR.02.01.00-00-0214/17), współfinansowanego ze środków Unii Europejskiej </w:t>
      </w:r>
      <w:r>
        <w:rPr>
          <w:sz w:val="24"/>
          <w:szCs w:val="24"/>
        </w:rPr>
        <w:br/>
      </w:r>
      <w:r w:rsidRPr="00C268FA">
        <w:rPr>
          <w:sz w:val="24"/>
          <w:szCs w:val="24"/>
        </w:rPr>
        <w:t xml:space="preserve">w ramach Europejskiego Funduszu Rozwoju Regionalnego Programu Operacyjnego Inteligentny Rozwój, Działanie 2.1. </w:t>
      </w:r>
      <w:r w:rsidRPr="00F07016">
        <w:rPr>
          <w:sz w:val="24"/>
          <w:szCs w:val="24"/>
        </w:rPr>
        <w:t>Przedmiot</w:t>
      </w:r>
      <w:r>
        <w:rPr>
          <w:sz w:val="24"/>
          <w:szCs w:val="24"/>
        </w:rPr>
        <w:t xml:space="preserve"> umowy</w:t>
      </w:r>
      <w:r w:rsidRPr="00F07016">
        <w:rPr>
          <w:sz w:val="24"/>
          <w:szCs w:val="24"/>
        </w:rPr>
        <w:t xml:space="preserve"> jest elementem szerszego przedsięwzięcia realizowanego i finansowanego ze środków własnych Zamawiającego, polegającego na rozbudowie Centrum Badawczo-Rozwojowego </w:t>
      </w:r>
      <w:proofErr w:type="spellStart"/>
      <w:r w:rsidRPr="00F07016">
        <w:rPr>
          <w:sz w:val="24"/>
          <w:szCs w:val="24"/>
        </w:rPr>
        <w:t>Mabion</w:t>
      </w:r>
      <w:proofErr w:type="spellEnd"/>
      <w:r w:rsidRPr="00F07016">
        <w:rPr>
          <w:sz w:val="24"/>
          <w:szCs w:val="24"/>
        </w:rPr>
        <w:t xml:space="preserve"> S.A.</w:t>
      </w:r>
      <w:r>
        <w:rPr>
          <w:sz w:val="24"/>
          <w:szCs w:val="24"/>
        </w:rPr>
        <w:t xml:space="preserve"> </w:t>
      </w:r>
      <w:r w:rsidRPr="00C268FA">
        <w:rPr>
          <w:sz w:val="24"/>
          <w:szCs w:val="24"/>
        </w:rPr>
        <w:t>Dokładny zakres robót określony jest w projektach robót</w:t>
      </w:r>
      <w:r w:rsidRPr="00930321">
        <w:rPr>
          <w:sz w:val="24"/>
          <w:szCs w:val="24"/>
        </w:rPr>
        <w:t>, stanowiących załącznik od nr …… nr …… do  Umowy.</w:t>
      </w:r>
    </w:p>
    <w:p w14:paraId="16456C8B" w14:textId="77777777" w:rsidR="00712146" w:rsidRPr="0092345B" w:rsidRDefault="00712146" w:rsidP="00712146">
      <w:pPr>
        <w:jc w:val="center"/>
        <w:rPr>
          <w:b/>
          <w:bCs/>
          <w:sz w:val="24"/>
          <w:szCs w:val="24"/>
        </w:rPr>
      </w:pPr>
      <w:r w:rsidRPr="0092345B">
        <w:rPr>
          <w:b/>
          <w:bCs/>
          <w:sz w:val="24"/>
          <w:szCs w:val="24"/>
        </w:rPr>
        <w:t>III.</w:t>
      </w:r>
    </w:p>
    <w:p w14:paraId="0061DB5B" w14:textId="77777777" w:rsidR="00712146" w:rsidRPr="00C268FA" w:rsidRDefault="00712146" w:rsidP="00712146">
      <w:pPr>
        <w:jc w:val="both"/>
        <w:rPr>
          <w:sz w:val="24"/>
          <w:szCs w:val="24"/>
        </w:rPr>
      </w:pPr>
      <w:r w:rsidRPr="00C268FA">
        <w:rPr>
          <w:sz w:val="24"/>
          <w:szCs w:val="24"/>
        </w:rPr>
        <w:t>1.</w:t>
      </w:r>
      <w:r w:rsidRPr="00C268FA">
        <w:rPr>
          <w:sz w:val="24"/>
          <w:szCs w:val="24"/>
        </w:rPr>
        <w:tab/>
        <w:t xml:space="preserve">Bez uprzedniej pisemnej zgody Zamawiającego nie mogą być wykonane żadne roboty dodatkowe lub zamienne, zaś Wykonawca może przystąpić do wykonywania robót dodatkowych lub zamiennych wyłącznie w oparciu o zlecenie Zamawiającego wyrażone </w:t>
      </w:r>
      <w:r>
        <w:rPr>
          <w:sz w:val="24"/>
          <w:szCs w:val="24"/>
        </w:rPr>
        <w:br/>
      </w:r>
      <w:r w:rsidRPr="00C268FA">
        <w:rPr>
          <w:sz w:val="24"/>
          <w:szCs w:val="24"/>
        </w:rPr>
        <w:t>w formie pisemnej pod rygorem nieważności.</w:t>
      </w:r>
    </w:p>
    <w:p w14:paraId="4528D0C7" w14:textId="77777777" w:rsidR="00712146" w:rsidRPr="00C268FA" w:rsidRDefault="00712146" w:rsidP="00712146">
      <w:pPr>
        <w:jc w:val="both"/>
        <w:rPr>
          <w:sz w:val="24"/>
          <w:szCs w:val="24"/>
        </w:rPr>
      </w:pPr>
      <w:r w:rsidRPr="00C268FA">
        <w:rPr>
          <w:sz w:val="24"/>
          <w:szCs w:val="24"/>
        </w:rPr>
        <w:t>2.</w:t>
      </w:r>
      <w:r w:rsidRPr="00C268FA">
        <w:rPr>
          <w:sz w:val="24"/>
          <w:szCs w:val="24"/>
        </w:rPr>
        <w:tab/>
        <w:t xml:space="preserve">Za termin zakończenia realizacji Przedmiotu Umowy strony przyjmują datę wskazaną </w:t>
      </w:r>
      <w:r>
        <w:rPr>
          <w:sz w:val="24"/>
          <w:szCs w:val="24"/>
        </w:rPr>
        <w:br/>
      </w:r>
      <w:r w:rsidRPr="00C268FA">
        <w:rPr>
          <w:sz w:val="24"/>
          <w:szCs w:val="24"/>
        </w:rPr>
        <w:t xml:space="preserve">w zgłoszeniu do odbioru końcowego, pod warunkiem, że Odbiór Końcowy zostanie dokonany w pierwszym wyznaczonym terminie. </w:t>
      </w:r>
    </w:p>
    <w:p w14:paraId="49DE4E44" w14:textId="77777777" w:rsidR="00712146" w:rsidRPr="00C268FA" w:rsidRDefault="00712146" w:rsidP="00712146">
      <w:pPr>
        <w:jc w:val="both"/>
        <w:rPr>
          <w:sz w:val="24"/>
          <w:szCs w:val="24"/>
        </w:rPr>
      </w:pPr>
      <w:r w:rsidRPr="00C268FA">
        <w:rPr>
          <w:sz w:val="24"/>
          <w:szCs w:val="24"/>
        </w:rPr>
        <w:t>3.</w:t>
      </w:r>
      <w:r w:rsidRPr="00C268FA">
        <w:rPr>
          <w:sz w:val="24"/>
          <w:szCs w:val="24"/>
        </w:rPr>
        <w:tab/>
        <w:t xml:space="preserve">Zamawiający zastrzega sobie prawo wstrzymania realizacji robót przez Wykonawcę </w:t>
      </w:r>
    </w:p>
    <w:p w14:paraId="706D651C" w14:textId="77777777" w:rsidR="00712146" w:rsidRPr="00C268FA" w:rsidRDefault="00712146" w:rsidP="00712146">
      <w:pPr>
        <w:jc w:val="both"/>
        <w:rPr>
          <w:sz w:val="24"/>
          <w:szCs w:val="24"/>
        </w:rPr>
      </w:pPr>
      <w:r w:rsidRPr="00C268FA">
        <w:rPr>
          <w:sz w:val="24"/>
          <w:szCs w:val="24"/>
        </w:rPr>
        <w:lastRenderedPageBreak/>
        <w:t xml:space="preserve">w każdym czasie. Zamawiający poinformuje Wykonawcę o wstrzymaniu robót na piśmie. </w:t>
      </w:r>
      <w:r>
        <w:rPr>
          <w:sz w:val="24"/>
          <w:szCs w:val="24"/>
        </w:rPr>
        <w:br/>
      </w:r>
      <w:r w:rsidRPr="00C268FA">
        <w:rPr>
          <w:sz w:val="24"/>
          <w:szCs w:val="24"/>
        </w:rPr>
        <w:t xml:space="preserve">W takim przypadku, jeżeli wstrzymanie nie będzie wynikało z przyczyn leżących po stronie Wykonawcy, strony uzgodnią nowy termin zakończenia robót przez Wykonawcę. </w:t>
      </w:r>
    </w:p>
    <w:p w14:paraId="2FCCDE48" w14:textId="77777777" w:rsidR="00712146" w:rsidRPr="00C268FA" w:rsidRDefault="00712146" w:rsidP="00712146">
      <w:pPr>
        <w:jc w:val="both"/>
        <w:rPr>
          <w:sz w:val="24"/>
          <w:szCs w:val="24"/>
        </w:rPr>
      </w:pPr>
      <w:r w:rsidRPr="00C268FA">
        <w:rPr>
          <w:sz w:val="24"/>
          <w:szCs w:val="24"/>
        </w:rPr>
        <w:t>4.</w:t>
      </w:r>
      <w:r w:rsidRPr="00C268FA">
        <w:rPr>
          <w:sz w:val="24"/>
          <w:szCs w:val="24"/>
        </w:rPr>
        <w:tab/>
        <w:t>Strony zgodnie postanawiają, że zmiana terminu wykonania Przedmiotu Umowy będzie możliwa jedynie w przypadku:</w:t>
      </w:r>
    </w:p>
    <w:p w14:paraId="6178346A" w14:textId="77777777" w:rsidR="00712146" w:rsidRPr="00C268FA" w:rsidRDefault="00712146" w:rsidP="00712146">
      <w:pPr>
        <w:ind w:left="708"/>
        <w:jc w:val="both"/>
        <w:rPr>
          <w:sz w:val="24"/>
          <w:szCs w:val="24"/>
        </w:rPr>
      </w:pPr>
      <w:r w:rsidRPr="00C268FA">
        <w:rPr>
          <w:sz w:val="24"/>
          <w:szCs w:val="24"/>
        </w:rPr>
        <w:t>1.</w:t>
      </w:r>
      <w:r>
        <w:rPr>
          <w:sz w:val="24"/>
          <w:szCs w:val="24"/>
        </w:rPr>
        <w:t xml:space="preserve"> powierzenia</w:t>
      </w:r>
      <w:r w:rsidRPr="00C268FA">
        <w:rPr>
          <w:sz w:val="24"/>
          <w:szCs w:val="24"/>
        </w:rPr>
        <w:t xml:space="preserve"> Wykonawcy przez Zamawiającego robót dodatkowych lub zamiennych, jeżeli terminy ich zlecenia, rodzaj lub zakres uniemożliwiają dotrzymanie pierwotnego terminu zakończenia robót określonego w Umowie</w:t>
      </w:r>
      <w:r>
        <w:rPr>
          <w:sz w:val="24"/>
          <w:szCs w:val="24"/>
        </w:rPr>
        <w:t xml:space="preserve"> oraz w sytuacji wskazanej w ust. 3</w:t>
      </w:r>
      <w:r w:rsidRPr="00C268FA">
        <w:rPr>
          <w:sz w:val="24"/>
          <w:szCs w:val="24"/>
        </w:rPr>
        <w:t>,</w:t>
      </w:r>
    </w:p>
    <w:p w14:paraId="5B7FB28E" w14:textId="77777777" w:rsidR="00712146" w:rsidRPr="00C268FA" w:rsidRDefault="00712146" w:rsidP="00712146">
      <w:pPr>
        <w:ind w:firstLine="708"/>
        <w:jc w:val="both"/>
        <w:rPr>
          <w:sz w:val="24"/>
          <w:szCs w:val="24"/>
        </w:rPr>
      </w:pPr>
      <w:r w:rsidRPr="00C268FA">
        <w:rPr>
          <w:sz w:val="24"/>
          <w:szCs w:val="24"/>
        </w:rPr>
        <w:t>2.</w:t>
      </w:r>
      <w:r>
        <w:rPr>
          <w:sz w:val="24"/>
          <w:szCs w:val="24"/>
        </w:rPr>
        <w:t xml:space="preserve"> </w:t>
      </w:r>
      <w:r w:rsidRPr="00C268FA">
        <w:rPr>
          <w:sz w:val="24"/>
          <w:szCs w:val="24"/>
        </w:rPr>
        <w:t xml:space="preserve">w przypadku zaistnienia siły wyższej zdefiniowanej poniżej, </w:t>
      </w:r>
    </w:p>
    <w:p w14:paraId="4CF1C894" w14:textId="77777777" w:rsidR="00712146" w:rsidRPr="00C268FA" w:rsidRDefault="00712146" w:rsidP="00712146">
      <w:pPr>
        <w:ind w:left="708"/>
        <w:jc w:val="both"/>
        <w:rPr>
          <w:sz w:val="24"/>
          <w:szCs w:val="24"/>
        </w:rPr>
      </w:pPr>
      <w:r w:rsidRPr="00C268FA">
        <w:rPr>
          <w:sz w:val="24"/>
          <w:szCs w:val="24"/>
        </w:rPr>
        <w:t>3.</w:t>
      </w:r>
      <w:r>
        <w:rPr>
          <w:sz w:val="24"/>
          <w:szCs w:val="24"/>
        </w:rPr>
        <w:t xml:space="preserve"> </w:t>
      </w:r>
      <w:r w:rsidRPr="00C268FA">
        <w:rPr>
          <w:sz w:val="24"/>
          <w:szCs w:val="24"/>
        </w:rPr>
        <w:t>gdy obowiązujące przepisy nie dopuszczają do wykonania lub nakazują wstrzymanie wykonania robót, w przypadku potwierdzenia tego faktu wpisem inspektora nadzoru do dziennika budowy oraz o ile nie wykona to z przyczyn leżących po stronie Wykonawcy.</w:t>
      </w:r>
    </w:p>
    <w:p w14:paraId="72A8AB2E" w14:textId="77777777" w:rsidR="00712146" w:rsidRPr="00C268FA" w:rsidRDefault="00712146" w:rsidP="00712146">
      <w:pPr>
        <w:jc w:val="both"/>
        <w:rPr>
          <w:sz w:val="24"/>
          <w:szCs w:val="24"/>
        </w:rPr>
      </w:pPr>
      <w:r w:rsidRPr="00C268FA">
        <w:rPr>
          <w:sz w:val="24"/>
          <w:szCs w:val="24"/>
        </w:rPr>
        <w:t>5.</w:t>
      </w:r>
      <w:r w:rsidRPr="00C268FA">
        <w:rPr>
          <w:sz w:val="24"/>
          <w:szCs w:val="24"/>
        </w:rPr>
        <w:tab/>
        <w:t xml:space="preserve">Wykonawca ma obowiązek przedłożenia Zamawiającemu w ciągu 3 dni od zaistnienia okoliczności uzasadniających przedłużenie terminu końcowego wykonania Przedmiotu Umowy lub terminów bieżącej realizacji Przedmiotu Umowy, szczegółowego wniosku o przedłużenie danego terminu. W przypadku braku takiego wniosku, Wykonawca nie będzie uprawniony </w:t>
      </w:r>
      <w:r>
        <w:rPr>
          <w:sz w:val="24"/>
          <w:szCs w:val="24"/>
        </w:rPr>
        <w:br/>
      </w:r>
      <w:r w:rsidRPr="00C268FA">
        <w:rPr>
          <w:sz w:val="24"/>
          <w:szCs w:val="24"/>
        </w:rPr>
        <w:t>do dalszego wnioskowania o przedłużenia terminu z powodu tej samej okoliczności.</w:t>
      </w:r>
    </w:p>
    <w:p w14:paraId="4BBC069C" w14:textId="77777777" w:rsidR="00712146" w:rsidRPr="00C268FA" w:rsidRDefault="00712146" w:rsidP="00712146">
      <w:pPr>
        <w:jc w:val="both"/>
        <w:rPr>
          <w:sz w:val="24"/>
          <w:szCs w:val="24"/>
        </w:rPr>
      </w:pPr>
      <w:r w:rsidRPr="00C268FA">
        <w:rPr>
          <w:sz w:val="24"/>
          <w:szCs w:val="24"/>
        </w:rPr>
        <w:t>6.</w:t>
      </w:r>
      <w:r w:rsidRPr="00C268FA">
        <w:rPr>
          <w:sz w:val="24"/>
          <w:szCs w:val="24"/>
        </w:rPr>
        <w:tab/>
        <w:t>W przypadku opóźnienia lub zagrożenia opóźnieniem w wykonywaniu prac ze strony Wykonawcy Inwestor może zażądać od Wykonawcy zwiększenia potencjału i przyspieszenia wykonywania prac. W przypadku braku odpowiedniej reakcji Wykonawcy Zamawiający ma między innymi prawo do:</w:t>
      </w:r>
    </w:p>
    <w:p w14:paraId="0756751A" w14:textId="77777777" w:rsidR="00712146" w:rsidRPr="00C268FA" w:rsidRDefault="00712146" w:rsidP="00712146">
      <w:pPr>
        <w:ind w:left="708"/>
        <w:jc w:val="both"/>
        <w:rPr>
          <w:sz w:val="24"/>
          <w:szCs w:val="24"/>
        </w:rPr>
      </w:pPr>
      <w:r w:rsidRPr="00C268FA">
        <w:rPr>
          <w:sz w:val="24"/>
          <w:szCs w:val="24"/>
        </w:rPr>
        <w:t>a)</w:t>
      </w:r>
      <w:r w:rsidRPr="00C268FA">
        <w:rPr>
          <w:sz w:val="24"/>
          <w:szCs w:val="24"/>
        </w:rPr>
        <w:tab/>
        <w:t xml:space="preserve">wykonania we własnym zakresie odpowiednich robót na koszt i ryzyko Wykonawcy w celu odrobienia opóźnienia, bez konieczności uzyskania zgody sądu na wykonanie zastępcze. </w:t>
      </w:r>
    </w:p>
    <w:p w14:paraId="1AD7258A" w14:textId="77777777" w:rsidR="00712146" w:rsidRPr="00C268FA" w:rsidRDefault="00712146" w:rsidP="00712146">
      <w:pPr>
        <w:ind w:firstLine="708"/>
        <w:jc w:val="both"/>
        <w:rPr>
          <w:sz w:val="24"/>
          <w:szCs w:val="24"/>
        </w:rPr>
      </w:pPr>
      <w:r w:rsidRPr="00C268FA">
        <w:rPr>
          <w:sz w:val="24"/>
          <w:szCs w:val="24"/>
        </w:rPr>
        <w:t>b)</w:t>
      </w:r>
      <w:r w:rsidRPr="00C268FA">
        <w:rPr>
          <w:sz w:val="24"/>
          <w:szCs w:val="24"/>
        </w:rPr>
        <w:tab/>
        <w:t>zmniejszenia zakresu robót Wykonawcy.</w:t>
      </w:r>
    </w:p>
    <w:p w14:paraId="4AC7D05C" w14:textId="77777777" w:rsidR="00712146" w:rsidRPr="00C268FA" w:rsidRDefault="00712146" w:rsidP="00712146">
      <w:pPr>
        <w:ind w:left="708"/>
        <w:jc w:val="both"/>
        <w:rPr>
          <w:sz w:val="24"/>
          <w:szCs w:val="24"/>
        </w:rPr>
      </w:pPr>
      <w:r w:rsidRPr="00C268FA">
        <w:rPr>
          <w:sz w:val="24"/>
          <w:szCs w:val="24"/>
        </w:rPr>
        <w:t xml:space="preserve">Powyższe nie wyłącza innych uprawnień Zamawiającego przewidzianych w niniejszej umowie i przepisach obowiązującego prawa, przysługujących mu w przypadku zwłoki Wykonawcy w wykonaniu przedmiotu umowy.  Strony zgodnie oświadczają, </w:t>
      </w:r>
      <w:r>
        <w:rPr>
          <w:sz w:val="24"/>
          <w:szCs w:val="24"/>
        </w:rPr>
        <w:br/>
      </w:r>
      <w:r w:rsidRPr="00C268FA">
        <w:rPr>
          <w:sz w:val="24"/>
          <w:szCs w:val="24"/>
        </w:rPr>
        <w:t xml:space="preserve">że w przypadku zaistnienia siły wyższej, rozumianej w szczególności jako decyzje organów państwowych wstrzymujących decyzję o pozwoleniu na budowę, wojnę, powódź, pożar, trzęsienie ziemi, ogólnopolskie strajki, oraz wystąpienia warunków </w:t>
      </w:r>
      <w:r w:rsidRPr="00C268FA">
        <w:rPr>
          <w:sz w:val="24"/>
          <w:szCs w:val="24"/>
        </w:rPr>
        <w:lastRenderedPageBreak/>
        <w:t xml:space="preserve">atmosferycznych (wiatr przekraczający prędkość 10 m/s oraz temperatura poniżej </w:t>
      </w:r>
      <w:r>
        <w:rPr>
          <w:sz w:val="24"/>
          <w:szCs w:val="24"/>
        </w:rPr>
        <w:br/>
        <w:t>-5</w:t>
      </w:r>
      <w:r>
        <w:rPr>
          <w:sz w:val="24"/>
          <w:szCs w:val="24"/>
          <w:vertAlign w:val="superscript"/>
        </w:rPr>
        <w:t xml:space="preserve">0 </w:t>
      </w:r>
      <w:r w:rsidRPr="00C268FA">
        <w:rPr>
          <w:sz w:val="24"/>
          <w:szCs w:val="24"/>
        </w:rPr>
        <w:t xml:space="preserve">C) uniemożliwiających prawidłowe i zgodne z technologią wykonywanie robót, </w:t>
      </w:r>
      <w:r>
        <w:rPr>
          <w:sz w:val="24"/>
          <w:szCs w:val="24"/>
        </w:rPr>
        <w:br/>
      </w:r>
      <w:r w:rsidRPr="00C268FA">
        <w:rPr>
          <w:sz w:val="24"/>
          <w:szCs w:val="24"/>
        </w:rPr>
        <w:t xml:space="preserve">jak również przerwy w dostawie energii elektrycznej, przez okres jej trwania, żadna </w:t>
      </w:r>
      <w:r>
        <w:rPr>
          <w:sz w:val="24"/>
          <w:szCs w:val="24"/>
        </w:rPr>
        <w:br/>
      </w:r>
      <w:r w:rsidRPr="00C268FA">
        <w:rPr>
          <w:sz w:val="24"/>
          <w:szCs w:val="24"/>
        </w:rPr>
        <w:t xml:space="preserve">ze Stron nie pozostaje w zwłoce, a terminy umowne ulegają przesunięciu o czas trwania tych zjawisk o ile Strona, która powołuje się na siłę wyższą, poinformuje  o tym stronę przeciwną wpisem do dziennika budowy oraz pisemnie w terminie 3 dnia od daty zaistnienia zdarzenia. </w:t>
      </w:r>
    </w:p>
    <w:p w14:paraId="6E914039" w14:textId="77777777" w:rsidR="00712146" w:rsidRPr="007D1BB9" w:rsidRDefault="00712146" w:rsidP="00712146">
      <w:pPr>
        <w:jc w:val="center"/>
        <w:rPr>
          <w:b/>
          <w:bCs/>
          <w:sz w:val="24"/>
          <w:szCs w:val="24"/>
        </w:rPr>
      </w:pPr>
      <w:r w:rsidRPr="007D1BB9">
        <w:rPr>
          <w:b/>
          <w:bCs/>
          <w:sz w:val="24"/>
          <w:szCs w:val="24"/>
        </w:rPr>
        <w:t>IV.</w:t>
      </w:r>
    </w:p>
    <w:p w14:paraId="5559ACA3" w14:textId="77777777" w:rsidR="00712146" w:rsidRPr="00C268FA" w:rsidRDefault="00712146" w:rsidP="00712146">
      <w:pPr>
        <w:jc w:val="both"/>
        <w:rPr>
          <w:sz w:val="24"/>
          <w:szCs w:val="24"/>
        </w:rPr>
      </w:pPr>
      <w:r w:rsidRPr="00C268FA">
        <w:rPr>
          <w:sz w:val="24"/>
          <w:szCs w:val="24"/>
        </w:rPr>
        <w:t>1.</w:t>
      </w:r>
      <w:r w:rsidRPr="00C268FA">
        <w:rPr>
          <w:sz w:val="24"/>
          <w:szCs w:val="24"/>
        </w:rPr>
        <w:tab/>
        <w:t xml:space="preserve">Strony dopuszczają możliwość wykonania części robót budowlanych stanowiących Przedmiot Umowy przez Podwykonawców. </w:t>
      </w:r>
    </w:p>
    <w:p w14:paraId="6C40D2A3" w14:textId="77777777" w:rsidR="00712146" w:rsidRPr="00C268FA" w:rsidRDefault="00712146" w:rsidP="00712146">
      <w:pPr>
        <w:jc w:val="both"/>
        <w:rPr>
          <w:sz w:val="24"/>
          <w:szCs w:val="24"/>
        </w:rPr>
      </w:pPr>
      <w:r w:rsidRPr="00C268FA">
        <w:rPr>
          <w:sz w:val="24"/>
          <w:szCs w:val="24"/>
        </w:rPr>
        <w:t>2.</w:t>
      </w:r>
      <w:r w:rsidRPr="00C268FA">
        <w:rPr>
          <w:sz w:val="24"/>
          <w:szCs w:val="24"/>
        </w:rPr>
        <w:tab/>
        <w:t xml:space="preserve">Wykonawca jest odpowiedzialny za działania lub zaniechania Podwykonawców, </w:t>
      </w:r>
      <w:r>
        <w:rPr>
          <w:sz w:val="24"/>
          <w:szCs w:val="24"/>
        </w:rPr>
        <w:br/>
      </w:r>
      <w:r w:rsidRPr="00C268FA">
        <w:rPr>
          <w:sz w:val="24"/>
          <w:szCs w:val="24"/>
        </w:rPr>
        <w:t xml:space="preserve">ich przedstawicieli, pracowników i współpracowników, jak za własne działania lub zaniechania </w:t>
      </w:r>
      <w:r>
        <w:rPr>
          <w:sz w:val="24"/>
          <w:szCs w:val="24"/>
        </w:rPr>
        <w:br/>
      </w:r>
      <w:r w:rsidRPr="00C268FA">
        <w:rPr>
          <w:sz w:val="24"/>
          <w:szCs w:val="24"/>
        </w:rPr>
        <w:t xml:space="preserve">a Strony wyłączają możliwość zwolnienia się Wykonawcy z odpowiedzialności z powołaniem na art. 429 k.c. </w:t>
      </w:r>
    </w:p>
    <w:p w14:paraId="0DDDA6DD" w14:textId="77777777" w:rsidR="00712146" w:rsidRPr="00C268FA" w:rsidRDefault="00712146" w:rsidP="00712146">
      <w:pPr>
        <w:jc w:val="both"/>
        <w:rPr>
          <w:sz w:val="24"/>
          <w:szCs w:val="24"/>
        </w:rPr>
      </w:pPr>
      <w:r w:rsidRPr="00C268FA">
        <w:rPr>
          <w:sz w:val="24"/>
          <w:szCs w:val="24"/>
        </w:rPr>
        <w:t>3.</w:t>
      </w:r>
      <w:r w:rsidRPr="00C268FA">
        <w:rPr>
          <w:sz w:val="24"/>
          <w:szCs w:val="24"/>
        </w:rPr>
        <w:tab/>
        <w:t>Umowy o podwykonawstwo powinny zawierać następujące postanowienia:</w:t>
      </w:r>
    </w:p>
    <w:p w14:paraId="0B571247" w14:textId="77777777" w:rsidR="00712146" w:rsidRPr="00C268FA" w:rsidRDefault="00712146" w:rsidP="00712146">
      <w:pPr>
        <w:ind w:left="567"/>
        <w:jc w:val="both"/>
        <w:rPr>
          <w:sz w:val="24"/>
          <w:szCs w:val="24"/>
        </w:rPr>
      </w:pPr>
      <w:r w:rsidRPr="00C268FA">
        <w:rPr>
          <w:sz w:val="24"/>
          <w:szCs w:val="24"/>
        </w:rPr>
        <w:t xml:space="preserve">1. Podwykonawca nie może dokonać cesji praw wynikających z umowy </w:t>
      </w:r>
      <w:r>
        <w:rPr>
          <w:sz w:val="24"/>
          <w:szCs w:val="24"/>
        </w:rPr>
        <w:br/>
      </w:r>
      <w:r w:rsidRPr="00C268FA">
        <w:rPr>
          <w:sz w:val="24"/>
          <w:szCs w:val="24"/>
        </w:rPr>
        <w:t>o podwykonawstwo bez uprzedniej pisemnej zgody Zamawiającego, pod rygorem nieważności;</w:t>
      </w:r>
    </w:p>
    <w:p w14:paraId="2664E4CB" w14:textId="77777777" w:rsidR="00712146" w:rsidRDefault="00712146" w:rsidP="00712146">
      <w:pPr>
        <w:ind w:left="567"/>
        <w:jc w:val="both"/>
        <w:rPr>
          <w:b/>
          <w:bCs/>
          <w:sz w:val="24"/>
          <w:szCs w:val="24"/>
        </w:rPr>
      </w:pPr>
      <w:r w:rsidRPr="00C268FA">
        <w:rPr>
          <w:sz w:val="24"/>
          <w:szCs w:val="24"/>
        </w:rPr>
        <w:t xml:space="preserve">2. w każdym czasie Zamawiający ma prawo bezpośredniego zapytania Podwykonawcy </w:t>
      </w:r>
      <w:r>
        <w:rPr>
          <w:sz w:val="24"/>
          <w:szCs w:val="24"/>
        </w:rPr>
        <w:br/>
      </w:r>
      <w:r w:rsidRPr="00C268FA">
        <w:rPr>
          <w:sz w:val="24"/>
          <w:szCs w:val="24"/>
        </w:rPr>
        <w:t xml:space="preserve">o płatności należne Podwykonawcy, a Podwykonawca ma obowiązek udzielić odpowiedzi. </w:t>
      </w:r>
    </w:p>
    <w:p w14:paraId="07A9FFAA" w14:textId="77777777" w:rsidR="00712146" w:rsidRPr="007D1BB9" w:rsidRDefault="00712146" w:rsidP="00712146">
      <w:pPr>
        <w:jc w:val="center"/>
        <w:rPr>
          <w:b/>
          <w:bCs/>
          <w:sz w:val="24"/>
          <w:szCs w:val="24"/>
        </w:rPr>
      </w:pPr>
      <w:r w:rsidRPr="007D1BB9">
        <w:rPr>
          <w:b/>
          <w:bCs/>
          <w:sz w:val="24"/>
          <w:szCs w:val="24"/>
        </w:rPr>
        <w:t>V.</w:t>
      </w:r>
    </w:p>
    <w:p w14:paraId="1FC1CDEA" w14:textId="77777777" w:rsidR="00712146" w:rsidRPr="00C268FA" w:rsidRDefault="00712146" w:rsidP="00712146">
      <w:pPr>
        <w:jc w:val="both"/>
        <w:rPr>
          <w:sz w:val="24"/>
          <w:szCs w:val="24"/>
        </w:rPr>
      </w:pPr>
      <w:r w:rsidRPr="00C268FA">
        <w:rPr>
          <w:sz w:val="24"/>
          <w:szCs w:val="24"/>
        </w:rPr>
        <w:t xml:space="preserve">1. </w:t>
      </w:r>
      <w:r w:rsidRPr="00C268FA">
        <w:rPr>
          <w:sz w:val="24"/>
          <w:szCs w:val="24"/>
        </w:rPr>
        <w:tab/>
        <w:t xml:space="preserve">Wykonawca ponosi ryzyko sprawdzenia, czy Zamawiający dostarczył dokumentację projektowa kompletną z punktu widzenia celu, któremu ma służyć. </w:t>
      </w:r>
    </w:p>
    <w:p w14:paraId="6905437A" w14:textId="77777777" w:rsidR="00712146" w:rsidRPr="00C268FA" w:rsidRDefault="00712146" w:rsidP="00712146">
      <w:pPr>
        <w:jc w:val="both"/>
        <w:rPr>
          <w:sz w:val="24"/>
          <w:szCs w:val="24"/>
        </w:rPr>
      </w:pPr>
      <w:r w:rsidRPr="00C268FA">
        <w:rPr>
          <w:sz w:val="24"/>
          <w:szCs w:val="24"/>
        </w:rPr>
        <w:t xml:space="preserve">2. </w:t>
      </w:r>
      <w:r w:rsidRPr="00C268FA">
        <w:rPr>
          <w:sz w:val="24"/>
          <w:szCs w:val="24"/>
        </w:rPr>
        <w:tab/>
        <w:t>Wykonawca oświadcza, że zapoznał się z dokumentacją projektową i warunkami realizacji prac oraz przyjmuje zamówienie do wykonania bez zastrzeżeń i wykona zakres prac według przekazanej dokumentacji zgodnie z zasadami wiedzy technicznej i sztuki budowlanej za umówione wynagrodzenie ryczałtowe.</w:t>
      </w:r>
    </w:p>
    <w:p w14:paraId="09FA8560" w14:textId="77777777" w:rsidR="00712146" w:rsidRPr="00C268FA" w:rsidRDefault="00712146" w:rsidP="00712146">
      <w:pPr>
        <w:jc w:val="both"/>
        <w:rPr>
          <w:sz w:val="24"/>
          <w:szCs w:val="24"/>
        </w:rPr>
      </w:pPr>
      <w:r w:rsidRPr="00C268FA">
        <w:rPr>
          <w:sz w:val="24"/>
          <w:szCs w:val="24"/>
        </w:rPr>
        <w:t xml:space="preserve">3. </w:t>
      </w:r>
      <w:r w:rsidRPr="00C268FA">
        <w:rPr>
          <w:sz w:val="24"/>
          <w:szCs w:val="24"/>
        </w:rPr>
        <w:tab/>
        <w:t xml:space="preserve">Dla uniknięcia wątpliwości, wszelkie ewentualne zastrzeżenia Wykonawcy co do przekazanej dokumentacji projektowej i/lub co do placu budowy i dokumentacji dostępnych urządzeń zgłoszone po terminie zawarcia Umowy nie mogą stanowić podstawy do </w:t>
      </w:r>
      <w:r w:rsidRPr="00C268FA">
        <w:rPr>
          <w:sz w:val="24"/>
          <w:szCs w:val="24"/>
        </w:rPr>
        <w:lastRenderedPageBreak/>
        <w:t>dochodzenia roszczeń od Zamawiającego oraz do żądania przez Wykonawcę podwyższenia Wynagrodzenia umownego i/lub żądania przesunięcia terminu zakończenia robót objętych Przedmiotem Umowy.</w:t>
      </w:r>
    </w:p>
    <w:p w14:paraId="6ADB767C" w14:textId="77777777" w:rsidR="00712146" w:rsidRPr="007D1BB9" w:rsidRDefault="00712146" w:rsidP="00712146">
      <w:pPr>
        <w:jc w:val="center"/>
        <w:rPr>
          <w:b/>
          <w:bCs/>
          <w:sz w:val="24"/>
          <w:szCs w:val="24"/>
        </w:rPr>
      </w:pPr>
      <w:r w:rsidRPr="007D1BB9">
        <w:rPr>
          <w:b/>
          <w:bCs/>
          <w:sz w:val="24"/>
          <w:szCs w:val="24"/>
        </w:rPr>
        <w:t>VI.</w:t>
      </w:r>
    </w:p>
    <w:p w14:paraId="005D5F3F" w14:textId="77777777" w:rsidR="00712146" w:rsidRPr="00C268FA" w:rsidRDefault="00712146" w:rsidP="00712146">
      <w:pPr>
        <w:jc w:val="both"/>
        <w:rPr>
          <w:sz w:val="24"/>
          <w:szCs w:val="24"/>
        </w:rPr>
      </w:pPr>
      <w:r w:rsidRPr="00C268FA">
        <w:rPr>
          <w:sz w:val="24"/>
          <w:szCs w:val="24"/>
        </w:rPr>
        <w:t>Do obowiązków Wykonawcy należy w szczególności :</w:t>
      </w:r>
    </w:p>
    <w:p w14:paraId="191BB274" w14:textId="77777777" w:rsidR="00712146" w:rsidRPr="00C268FA" w:rsidRDefault="00712146" w:rsidP="00712146">
      <w:pPr>
        <w:jc w:val="both"/>
        <w:rPr>
          <w:sz w:val="24"/>
          <w:szCs w:val="24"/>
        </w:rPr>
      </w:pPr>
      <w:r w:rsidRPr="00C268FA">
        <w:rPr>
          <w:sz w:val="24"/>
          <w:szCs w:val="24"/>
        </w:rPr>
        <w:t xml:space="preserve">1) </w:t>
      </w:r>
      <w:r w:rsidRPr="00C268FA">
        <w:rPr>
          <w:sz w:val="24"/>
          <w:szCs w:val="24"/>
        </w:rPr>
        <w:tab/>
        <w:t xml:space="preserve">wykonanie przedmiotu umowy z najwyższą starannością oraz zgodnie z dokumentacją projektową, złożoną ofertą, zasadami sztuki budowlanej, wiedzą techniczną, Prawem Budowlanym, i innymi powszechnie obowiązującymi przepisami dotyczącymi realizacji prac </w:t>
      </w:r>
      <w:proofErr w:type="spellStart"/>
      <w:r w:rsidRPr="00C268FA">
        <w:rPr>
          <w:sz w:val="24"/>
          <w:szCs w:val="24"/>
        </w:rPr>
        <w:t>inżynieryjno</w:t>
      </w:r>
      <w:proofErr w:type="spellEnd"/>
      <w:r w:rsidRPr="00C268FA">
        <w:rPr>
          <w:sz w:val="24"/>
          <w:szCs w:val="24"/>
        </w:rPr>
        <w:t xml:space="preserve"> – budowlanych;</w:t>
      </w:r>
    </w:p>
    <w:p w14:paraId="5699D951" w14:textId="77777777" w:rsidR="00712146" w:rsidRPr="00C268FA" w:rsidRDefault="00712146" w:rsidP="00712146">
      <w:pPr>
        <w:jc w:val="both"/>
        <w:rPr>
          <w:sz w:val="24"/>
          <w:szCs w:val="24"/>
        </w:rPr>
      </w:pPr>
      <w:r w:rsidRPr="00C268FA">
        <w:rPr>
          <w:sz w:val="24"/>
          <w:szCs w:val="24"/>
        </w:rPr>
        <w:t xml:space="preserve">2) </w:t>
      </w:r>
      <w:r w:rsidRPr="00C268FA">
        <w:rPr>
          <w:sz w:val="24"/>
          <w:szCs w:val="24"/>
        </w:rPr>
        <w:tab/>
        <w:t xml:space="preserve">protokolarne przejęcie Terenu Budowy, frontu robót i przygotowanie realizacji przedmiotu umowy łącznie z wykonaniem robót tymczasowych koniecznych dla realizacji robót podstawowych. Wykonawca oświadcza, że przed podpisaniem umowy zapoznał </w:t>
      </w:r>
      <w:r>
        <w:rPr>
          <w:sz w:val="24"/>
          <w:szCs w:val="24"/>
        </w:rPr>
        <w:br/>
      </w:r>
      <w:r w:rsidRPr="00C268FA">
        <w:rPr>
          <w:sz w:val="24"/>
          <w:szCs w:val="24"/>
        </w:rPr>
        <w:t>się z terenem robót i otrzymał od Zamawiającego wszelkie posiadane przez Zamawiający dane, jakie mogą mieć wpływ na ryzyko i okoliczności realizacji przedmiotu umowy; Wykonawca nie będzie wykorzystywał Terenu Budowy do żadnych celów innych niż wynikające z Umowy.</w:t>
      </w:r>
    </w:p>
    <w:p w14:paraId="6732E414" w14:textId="77777777" w:rsidR="00712146" w:rsidRPr="00C268FA" w:rsidRDefault="00712146" w:rsidP="00712146">
      <w:pPr>
        <w:jc w:val="both"/>
        <w:rPr>
          <w:sz w:val="24"/>
          <w:szCs w:val="24"/>
        </w:rPr>
      </w:pPr>
      <w:r w:rsidRPr="00C268FA">
        <w:rPr>
          <w:sz w:val="24"/>
          <w:szCs w:val="24"/>
        </w:rPr>
        <w:t xml:space="preserve">3) </w:t>
      </w:r>
      <w:r w:rsidRPr="00C268FA">
        <w:rPr>
          <w:sz w:val="24"/>
          <w:szCs w:val="24"/>
        </w:rPr>
        <w:tab/>
        <w:t xml:space="preserve">wykonanie wszystkich niezbędnych badań i prób, niezbędnego rozruchu urządzeń </w:t>
      </w:r>
      <w:r>
        <w:rPr>
          <w:sz w:val="24"/>
          <w:szCs w:val="24"/>
        </w:rPr>
        <w:br/>
      </w:r>
      <w:r w:rsidRPr="00C268FA">
        <w:rPr>
          <w:sz w:val="24"/>
          <w:szCs w:val="24"/>
        </w:rPr>
        <w:t>i instalacji, oraz przekazanie wyników i protokołów odbiorów Inwestorowi łącznie z atestami materiałów i gwarancjami producentów urządzeń użytych do realizacji;</w:t>
      </w:r>
    </w:p>
    <w:p w14:paraId="2664B5A6" w14:textId="77777777" w:rsidR="00712146" w:rsidRPr="00C268FA" w:rsidRDefault="00712146" w:rsidP="00712146">
      <w:pPr>
        <w:jc w:val="both"/>
        <w:rPr>
          <w:sz w:val="24"/>
          <w:szCs w:val="24"/>
        </w:rPr>
      </w:pPr>
      <w:r w:rsidRPr="00C268FA">
        <w:rPr>
          <w:sz w:val="24"/>
          <w:szCs w:val="24"/>
        </w:rPr>
        <w:t xml:space="preserve">4) </w:t>
      </w:r>
      <w:r w:rsidRPr="00C268FA">
        <w:rPr>
          <w:sz w:val="24"/>
          <w:szCs w:val="24"/>
        </w:rPr>
        <w:tab/>
        <w:t>obowiązkowe i punktualne uczestnictwo w ustalonych przez przedstawiciela Zamawiającego naradach koordynacyjnych, dotyczących przedmiotu umowy.</w:t>
      </w:r>
    </w:p>
    <w:p w14:paraId="009967BE" w14:textId="77777777" w:rsidR="00712146" w:rsidRPr="00C268FA" w:rsidRDefault="00712146" w:rsidP="00712146">
      <w:pPr>
        <w:jc w:val="both"/>
        <w:rPr>
          <w:sz w:val="24"/>
          <w:szCs w:val="24"/>
        </w:rPr>
      </w:pPr>
      <w:r w:rsidRPr="00C268FA">
        <w:rPr>
          <w:sz w:val="24"/>
          <w:szCs w:val="24"/>
        </w:rPr>
        <w:t xml:space="preserve">5) </w:t>
      </w:r>
      <w:r w:rsidRPr="00C268FA">
        <w:rPr>
          <w:sz w:val="24"/>
          <w:szCs w:val="24"/>
        </w:rPr>
        <w:tab/>
        <w:t>zapewnienie całodobowej ochrony i dozoru budowy;</w:t>
      </w:r>
    </w:p>
    <w:p w14:paraId="182D8D9D" w14:textId="77777777" w:rsidR="00712146" w:rsidRPr="00C268FA" w:rsidRDefault="00712146" w:rsidP="00712146">
      <w:pPr>
        <w:jc w:val="both"/>
        <w:rPr>
          <w:sz w:val="24"/>
          <w:szCs w:val="24"/>
        </w:rPr>
      </w:pPr>
      <w:r w:rsidRPr="00C268FA">
        <w:rPr>
          <w:sz w:val="24"/>
          <w:szCs w:val="24"/>
        </w:rPr>
        <w:t xml:space="preserve">6) zabezpieczenie placu budowy, w szczególności utrzymanie estetycznego, pełnego ogrodzenia placu budowy; </w:t>
      </w:r>
    </w:p>
    <w:p w14:paraId="269E6C3F" w14:textId="77777777" w:rsidR="00712146" w:rsidRPr="00C268FA" w:rsidRDefault="00712146" w:rsidP="00712146">
      <w:pPr>
        <w:jc w:val="both"/>
        <w:rPr>
          <w:sz w:val="24"/>
          <w:szCs w:val="24"/>
        </w:rPr>
      </w:pPr>
      <w:r w:rsidRPr="00C268FA">
        <w:rPr>
          <w:sz w:val="24"/>
          <w:szCs w:val="24"/>
        </w:rPr>
        <w:t>7) uzyskanie zgody na zajęcie okalających plac budowy ulic, chodników itp. dla potrzeb    budowy oraz uiszczania opłat z tym związanych;</w:t>
      </w:r>
    </w:p>
    <w:p w14:paraId="26AB724F" w14:textId="77777777" w:rsidR="00712146" w:rsidRPr="00C268FA" w:rsidRDefault="00712146" w:rsidP="00712146">
      <w:pPr>
        <w:jc w:val="both"/>
        <w:rPr>
          <w:sz w:val="24"/>
          <w:szCs w:val="24"/>
        </w:rPr>
      </w:pPr>
      <w:r w:rsidRPr="00C268FA">
        <w:rPr>
          <w:sz w:val="24"/>
          <w:szCs w:val="24"/>
        </w:rPr>
        <w:t xml:space="preserve">8)  przywrócenie do stanu z dnia przejęcia terenów zajętych czasowo lub używanych w związku z realizacją robót oraz naprawa ewentualnych szkód spowodowanych realizacją robót objętych umową na terenach sąsiadujących (w tym np. naprawy oraz wymiany wszelkich chodników, krawężników i ulic, które zostały uszkodzone przez Wykonawcę lub osoby za które ponosi on odpowiedzialność). W przypadku nie zastosowania się do powyższego Inwestor na podstawie </w:t>
      </w:r>
      <w:r w:rsidRPr="00C268FA">
        <w:rPr>
          <w:sz w:val="24"/>
          <w:szCs w:val="24"/>
        </w:rPr>
        <w:lastRenderedPageBreak/>
        <w:t xml:space="preserve">komisyjnie sporządzonego protokołu i wyceny ma prawo obciążyć Wykonawcę kosztami za wykonanie powyższych robót;  </w:t>
      </w:r>
    </w:p>
    <w:p w14:paraId="1A4D127C" w14:textId="77777777" w:rsidR="00712146" w:rsidRPr="00C268FA" w:rsidRDefault="00712146" w:rsidP="00712146">
      <w:pPr>
        <w:jc w:val="both"/>
        <w:rPr>
          <w:sz w:val="24"/>
          <w:szCs w:val="24"/>
        </w:rPr>
      </w:pPr>
      <w:r w:rsidRPr="00C268FA">
        <w:rPr>
          <w:sz w:val="24"/>
          <w:szCs w:val="24"/>
        </w:rPr>
        <w:t>9) bieżąca obsługa geodezyjna i geotechniczna;</w:t>
      </w:r>
    </w:p>
    <w:p w14:paraId="19CAEFB6" w14:textId="77777777" w:rsidR="00712146" w:rsidRPr="00C268FA" w:rsidRDefault="00712146" w:rsidP="00712146">
      <w:pPr>
        <w:jc w:val="both"/>
        <w:rPr>
          <w:sz w:val="24"/>
          <w:szCs w:val="24"/>
        </w:rPr>
      </w:pPr>
      <w:r w:rsidRPr="00C268FA">
        <w:rPr>
          <w:sz w:val="24"/>
          <w:szCs w:val="24"/>
        </w:rPr>
        <w:t>10) utrzymanie terenów przekazanych Wykonawcy w należytym stanie i usuwanie na bieżąco zbędnych materiałów odpadów i śmieci na swój koszt, zgodnie z obowiązującymi w tym zakresie przepisami prawa;</w:t>
      </w:r>
    </w:p>
    <w:p w14:paraId="195ACDFB" w14:textId="77777777" w:rsidR="00712146" w:rsidRPr="00C268FA" w:rsidRDefault="00712146" w:rsidP="00712146">
      <w:pPr>
        <w:jc w:val="both"/>
        <w:rPr>
          <w:sz w:val="24"/>
          <w:szCs w:val="24"/>
        </w:rPr>
      </w:pPr>
      <w:r w:rsidRPr="00C268FA">
        <w:rPr>
          <w:sz w:val="24"/>
          <w:szCs w:val="24"/>
        </w:rPr>
        <w:t>11) zachowanie należytej ostrożności w czasie prowadzenia robót w sąsiedztwie elementów już istniejących celem uniknięcia uszkodzeń i zniszczeń. W przypadku powstania szkód Inwestor obciąży Wykonawcę kosztem usunięcia szkody w formie potrącenia z należnego Wykonawcy wynagrodzenia. Jeżeli to usuwanie spowoduje opóźnienie w oddaniu obiektu Zamawiający zastrzega sobie możliwość dochodzenia odszkodowania przewyższającego koszt naprawy;</w:t>
      </w:r>
    </w:p>
    <w:p w14:paraId="4B9CE27F" w14:textId="77777777" w:rsidR="00712146" w:rsidRPr="00C268FA" w:rsidRDefault="00712146" w:rsidP="00712146">
      <w:pPr>
        <w:jc w:val="both"/>
        <w:rPr>
          <w:sz w:val="24"/>
          <w:szCs w:val="24"/>
        </w:rPr>
      </w:pPr>
      <w:r w:rsidRPr="00C268FA">
        <w:rPr>
          <w:sz w:val="24"/>
          <w:szCs w:val="24"/>
        </w:rPr>
        <w:t>12) dbałość o istniejący drzewostan i w tym zakresie Wykonawca ponosi odpowiedzialność za naruszenie wymagań ochrony środowiska na terenie budowy i na terenie przyległym do placu budowy w stopniu całkowicie zwalniającym od tej odpowiedzialności Zamawiającego;</w:t>
      </w:r>
    </w:p>
    <w:p w14:paraId="5CAA0F32" w14:textId="77777777" w:rsidR="00712146" w:rsidRPr="00C268FA" w:rsidRDefault="00712146" w:rsidP="00712146">
      <w:pPr>
        <w:jc w:val="both"/>
        <w:rPr>
          <w:sz w:val="24"/>
          <w:szCs w:val="24"/>
        </w:rPr>
      </w:pPr>
      <w:r w:rsidRPr="00C268FA">
        <w:rPr>
          <w:sz w:val="24"/>
          <w:szCs w:val="24"/>
        </w:rPr>
        <w:t>13) Wykonawca jest odpowiedzialny za szkody wyrządzone osobom trzecim na placu budowy i na terenie przyległym do placu budowy w stopniu całkowicie zwalniającym od tej odpowiedzialności  Zamawiającego;</w:t>
      </w:r>
    </w:p>
    <w:p w14:paraId="0315C649" w14:textId="77777777" w:rsidR="00712146" w:rsidRPr="00C268FA" w:rsidRDefault="00712146" w:rsidP="00712146">
      <w:pPr>
        <w:jc w:val="both"/>
        <w:rPr>
          <w:sz w:val="24"/>
          <w:szCs w:val="24"/>
        </w:rPr>
      </w:pPr>
      <w:r w:rsidRPr="00C268FA">
        <w:rPr>
          <w:sz w:val="24"/>
          <w:szCs w:val="24"/>
        </w:rPr>
        <w:t xml:space="preserve">14) Wykonawca ponosi odpowiedzialność za prowadzenie robót zgodnie z przepisami BHP </w:t>
      </w:r>
      <w:r>
        <w:rPr>
          <w:sz w:val="24"/>
          <w:szCs w:val="24"/>
        </w:rPr>
        <w:br/>
      </w:r>
      <w:r w:rsidRPr="00C268FA">
        <w:rPr>
          <w:sz w:val="24"/>
          <w:szCs w:val="24"/>
        </w:rPr>
        <w:t>i Ppoż. a w tym odpowiednie przechowywanie materiałów i urządzeń, prawidłowe wykonywanie konstrukcji, rusztowań itp.;</w:t>
      </w:r>
    </w:p>
    <w:p w14:paraId="75649F2E" w14:textId="77777777" w:rsidR="00712146" w:rsidRPr="00C268FA" w:rsidRDefault="00712146" w:rsidP="00712146">
      <w:pPr>
        <w:jc w:val="both"/>
        <w:rPr>
          <w:sz w:val="24"/>
          <w:szCs w:val="24"/>
        </w:rPr>
      </w:pPr>
      <w:r w:rsidRPr="00C268FA">
        <w:rPr>
          <w:sz w:val="24"/>
          <w:szCs w:val="24"/>
        </w:rPr>
        <w:t>15) sprawdzenie przekazanej Wykonawcy dokumentacji projektowej pod względem poprawności i kompletności;</w:t>
      </w:r>
    </w:p>
    <w:p w14:paraId="303B9E8D" w14:textId="77777777" w:rsidR="00712146" w:rsidRPr="00C268FA" w:rsidRDefault="00712146" w:rsidP="00712146">
      <w:pPr>
        <w:jc w:val="both"/>
        <w:rPr>
          <w:sz w:val="24"/>
          <w:szCs w:val="24"/>
        </w:rPr>
      </w:pPr>
      <w:r w:rsidRPr="00C268FA">
        <w:rPr>
          <w:sz w:val="24"/>
          <w:szCs w:val="24"/>
        </w:rPr>
        <w:t>16) opracowanie i przekazanie Inwestorowi dokumentacji powykonawczej wraz ze wszystkimi potrzebnymi atestami, certyfikatami, wynikami prób i badań, jak i kopii wszystkich dokumentów przekazanych odpowiednim służbom i urzędom zewnętrznym;</w:t>
      </w:r>
    </w:p>
    <w:p w14:paraId="7A3E54EC" w14:textId="77777777" w:rsidR="00712146" w:rsidRPr="00C268FA" w:rsidRDefault="00712146" w:rsidP="00712146">
      <w:pPr>
        <w:jc w:val="both"/>
        <w:rPr>
          <w:sz w:val="24"/>
          <w:szCs w:val="24"/>
        </w:rPr>
      </w:pPr>
      <w:r w:rsidRPr="00C268FA">
        <w:rPr>
          <w:sz w:val="24"/>
          <w:szCs w:val="24"/>
        </w:rPr>
        <w:t>17)</w:t>
      </w:r>
      <w:r>
        <w:rPr>
          <w:sz w:val="24"/>
          <w:szCs w:val="24"/>
        </w:rPr>
        <w:t xml:space="preserve"> </w:t>
      </w:r>
      <w:r w:rsidRPr="00C268FA">
        <w:rPr>
          <w:sz w:val="24"/>
          <w:szCs w:val="24"/>
        </w:rPr>
        <w:t>zabezpieczenie istniejącego zakładu Wykonawcy przed negatywnymi wpływami z terenu realizowanych prac, w tym w szczególności zabezpieczenie czerpni wentylacji i klimatyzacji istniejącego zakładu przed pyłami z Terenu Budowy, w tym czyszczenie filtrów oraz wymiana filtrów jednorazowego użytku;</w:t>
      </w:r>
    </w:p>
    <w:p w14:paraId="444CC96F" w14:textId="77777777" w:rsidR="00712146" w:rsidRPr="00C268FA" w:rsidRDefault="00712146" w:rsidP="00712146">
      <w:pPr>
        <w:jc w:val="both"/>
        <w:rPr>
          <w:sz w:val="24"/>
          <w:szCs w:val="24"/>
        </w:rPr>
      </w:pPr>
      <w:r w:rsidRPr="00C268FA">
        <w:rPr>
          <w:sz w:val="24"/>
          <w:szCs w:val="24"/>
        </w:rPr>
        <w:t>18) usuwanie na własny koszt wszystkich zanieczyszczeń  lub uszkodzeń dróg na placu budowy i poza nim związanych z własną działalnością i ewentualnych dostawców;</w:t>
      </w:r>
    </w:p>
    <w:p w14:paraId="50D89026" w14:textId="77777777" w:rsidR="00712146" w:rsidRPr="00C268FA" w:rsidRDefault="00712146" w:rsidP="00712146">
      <w:pPr>
        <w:jc w:val="both"/>
        <w:rPr>
          <w:sz w:val="24"/>
          <w:szCs w:val="24"/>
        </w:rPr>
      </w:pPr>
      <w:r w:rsidRPr="00C268FA">
        <w:rPr>
          <w:sz w:val="24"/>
          <w:szCs w:val="24"/>
        </w:rPr>
        <w:lastRenderedPageBreak/>
        <w:t xml:space="preserve">19) bieżące zabezpieczenie w sposób uniemożliwiający zniszczenie efektów swoich robót </w:t>
      </w:r>
      <w:r>
        <w:rPr>
          <w:sz w:val="24"/>
          <w:szCs w:val="24"/>
        </w:rPr>
        <w:br/>
      </w:r>
      <w:r w:rsidRPr="00C268FA">
        <w:rPr>
          <w:sz w:val="24"/>
          <w:szCs w:val="24"/>
        </w:rPr>
        <w:t>i wykonanych przez siebie elementów. W przypadku nie wykonania Zamawiający sam wykona powyższe zabezpieczenie a kosztami obciąży Wykonawcę;</w:t>
      </w:r>
    </w:p>
    <w:p w14:paraId="1F1EE011" w14:textId="77777777" w:rsidR="00712146" w:rsidRPr="00C268FA" w:rsidRDefault="00712146" w:rsidP="00712146">
      <w:pPr>
        <w:jc w:val="both"/>
        <w:rPr>
          <w:sz w:val="24"/>
          <w:szCs w:val="24"/>
        </w:rPr>
      </w:pPr>
      <w:r w:rsidRPr="00C268FA">
        <w:rPr>
          <w:sz w:val="24"/>
          <w:szCs w:val="24"/>
        </w:rPr>
        <w:t>20) zawarcie umowy na dostawy mediów dla celów budowy na swój koszt.</w:t>
      </w:r>
    </w:p>
    <w:p w14:paraId="7E86B2FB" w14:textId="77777777" w:rsidR="00712146" w:rsidRPr="00C268FA" w:rsidRDefault="00712146" w:rsidP="00712146">
      <w:pPr>
        <w:jc w:val="both"/>
        <w:rPr>
          <w:sz w:val="24"/>
          <w:szCs w:val="24"/>
        </w:rPr>
      </w:pPr>
      <w:r w:rsidRPr="00C268FA">
        <w:rPr>
          <w:sz w:val="24"/>
          <w:szCs w:val="24"/>
        </w:rPr>
        <w:t>21)</w:t>
      </w:r>
      <w:r>
        <w:rPr>
          <w:sz w:val="24"/>
          <w:szCs w:val="24"/>
        </w:rPr>
        <w:t xml:space="preserve"> </w:t>
      </w:r>
      <w:r w:rsidRPr="00C268FA">
        <w:rPr>
          <w:sz w:val="24"/>
          <w:szCs w:val="24"/>
        </w:rPr>
        <w:t xml:space="preserve">zawarcie umowy ubezpieczenia budowy i robot z tytułu odpowiedzialności cywilnej </w:t>
      </w:r>
      <w:r>
        <w:rPr>
          <w:sz w:val="24"/>
          <w:szCs w:val="24"/>
        </w:rPr>
        <w:br/>
      </w:r>
      <w:r w:rsidRPr="00C268FA">
        <w:rPr>
          <w:sz w:val="24"/>
          <w:szCs w:val="24"/>
        </w:rPr>
        <w:t xml:space="preserve">za szkody, zgodnie z </w:t>
      </w:r>
      <w:r w:rsidRPr="00E3223C">
        <w:rPr>
          <w:sz w:val="24"/>
          <w:szCs w:val="24"/>
        </w:rPr>
        <w:t>Ofertą i § __ Umowy.</w:t>
      </w:r>
      <w:r w:rsidRPr="00C268FA">
        <w:rPr>
          <w:sz w:val="24"/>
          <w:szCs w:val="24"/>
        </w:rPr>
        <w:t xml:space="preserve"> </w:t>
      </w:r>
    </w:p>
    <w:p w14:paraId="108D39FA" w14:textId="77777777" w:rsidR="00712146" w:rsidRPr="00C268FA" w:rsidRDefault="00712146" w:rsidP="00712146">
      <w:pPr>
        <w:jc w:val="both"/>
        <w:rPr>
          <w:sz w:val="24"/>
          <w:szCs w:val="24"/>
        </w:rPr>
      </w:pPr>
      <w:r w:rsidRPr="00C268FA">
        <w:rPr>
          <w:sz w:val="24"/>
          <w:szCs w:val="24"/>
        </w:rPr>
        <w:t>22) sporządzenie przed rozpoczęciem robót, planu bezpieczeństwa i ochrony zdrowia („bioz”), tablicy informacyjnej i ogłoszenia zawierającego dane dotyczące bezpieczeństwa i ochrony zdrowia oraz przekazanie Zamawiającemu  2 egzemplarzy planu „bioz”.</w:t>
      </w:r>
    </w:p>
    <w:p w14:paraId="14F5E9CA" w14:textId="77777777" w:rsidR="00712146" w:rsidRPr="00C268FA" w:rsidRDefault="00712146" w:rsidP="00712146">
      <w:pPr>
        <w:jc w:val="both"/>
        <w:rPr>
          <w:sz w:val="24"/>
          <w:szCs w:val="24"/>
        </w:rPr>
      </w:pPr>
    </w:p>
    <w:p w14:paraId="3916A62D" w14:textId="77777777" w:rsidR="00712146" w:rsidRPr="007D1BB9" w:rsidRDefault="00712146" w:rsidP="00712146">
      <w:pPr>
        <w:jc w:val="center"/>
        <w:rPr>
          <w:b/>
          <w:bCs/>
          <w:sz w:val="24"/>
          <w:szCs w:val="24"/>
        </w:rPr>
      </w:pPr>
      <w:r w:rsidRPr="007D1BB9">
        <w:rPr>
          <w:b/>
          <w:bCs/>
          <w:sz w:val="24"/>
          <w:szCs w:val="24"/>
        </w:rPr>
        <w:t>VII.</w:t>
      </w:r>
    </w:p>
    <w:p w14:paraId="34F1E43D" w14:textId="77777777" w:rsidR="00712146" w:rsidRPr="00C268FA" w:rsidRDefault="00712146" w:rsidP="00712146">
      <w:pPr>
        <w:jc w:val="both"/>
        <w:rPr>
          <w:sz w:val="24"/>
          <w:szCs w:val="24"/>
        </w:rPr>
      </w:pPr>
      <w:r w:rsidRPr="00C268FA">
        <w:rPr>
          <w:sz w:val="24"/>
          <w:szCs w:val="24"/>
        </w:rPr>
        <w:t xml:space="preserve">1. </w:t>
      </w:r>
      <w:r w:rsidRPr="00C268FA">
        <w:rPr>
          <w:sz w:val="24"/>
          <w:szCs w:val="24"/>
        </w:rPr>
        <w:tab/>
        <w:t>Wynagrodzenie Wykonawcy jest ryczałtowe i wynosi za wykonanie przedmiotu umowy opisanego w paragrafie 1 kwotę …………………………. złotych polskich brutto (słownie:……………………………………………………………………)</w:t>
      </w:r>
    </w:p>
    <w:p w14:paraId="3ECDD479" w14:textId="77777777" w:rsidR="00712146" w:rsidRPr="00C268FA" w:rsidRDefault="00712146" w:rsidP="00712146">
      <w:pPr>
        <w:jc w:val="both"/>
        <w:rPr>
          <w:sz w:val="24"/>
          <w:szCs w:val="24"/>
        </w:rPr>
      </w:pPr>
      <w:r w:rsidRPr="00C268FA">
        <w:rPr>
          <w:sz w:val="24"/>
          <w:szCs w:val="24"/>
        </w:rPr>
        <w:t xml:space="preserve">2. </w:t>
      </w:r>
      <w:r w:rsidRPr="00C268FA">
        <w:rPr>
          <w:sz w:val="24"/>
          <w:szCs w:val="24"/>
        </w:rPr>
        <w:tab/>
        <w:t>Powyższa kwota uwzględnia podatek VAT w obowiązujących stawkach.</w:t>
      </w:r>
    </w:p>
    <w:p w14:paraId="795CF767" w14:textId="77777777" w:rsidR="00712146" w:rsidRPr="00C268FA" w:rsidRDefault="00712146" w:rsidP="00712146">
      <w:pPr>
        <w:jc w:val="both"/>
        <w:rPr>
          <w:sz w:val="24"/>
          <w:szCs w:val="24"/>
        </w:rPr>
      </w:pPr>
      <w:r w:rsidRPr="00C268FA">
        <w:rPr>
          <w:sz w:val="24"/>
          <w:szCs w:val="24"/>
        </w:rPr>
        <w:t xml:space="preserve">3. </w:t>
      </w:r>
      <w:r w:rsidRPr="00C268FA">
        <w:rPr>
          <w:sz w:val="24"/>
          <w:szCs w:val="24"/>
        </w:rPr>
        <w:tab/>
        <w:t>Ustala się, że zakres robót powierzonych Wykonawcy do wykonania w ramach niniejszej umowy, tak jak to oznaczono w przekazanej Wykonawcy dokumentacji, poziom inflacji w okresie realizacji umowy jak również zmiana kursu złotego oraz wszelkie inne okoliczności mogące powodować wzrost kosztów realizacji przedmiotu niniejszej umowy stanowią element ryzyka Wykonawcy i nie będą stanowiły podstawy do zmiany umówionego wynagrodzenia ryczałtowego.</w:t>
      </w:r>
    </w:p>
    <w:p w14:paraId="7E8C1543" w14:textId="77777777" w:rsidR="00712146" w:rsidRDefault="00712146" w:rsidP="00712146">
      <w:pPr>
        <w:jc w:val="both"/>
        <w:rPr>
          <w:sz w:val="24"/>
          <w:szCs w:val="24"/>
        </w:rPr>
      </w:pPr>
      <w:r w:rsidRPr="00C268FA">
        <w:rPr>
          <w:sz w:val="24"/>
          <w:szCs w:val="24"/>
        </w:rPr>
        <w:t xml:space="preserve">4. </w:t>
      </w:r>
      <w:r w:rsidRPr="00C268FA">
        <w:rPr>
          <w:sz w:val="24"/>
          <w:szCs w:val="24"/>
        </w:rPr>
        <w:tab/>
        <w:t>Jakiekolwiek podatki, opłaty rejestracyjne, opłaty skarbowe, opłaty celne, składki na ubezpieczenie społeczne, tantiemy, opłaty licencyjne lub inne opłaty nakładane na Wykonawcę, jego pracowników, konsultantów lub Zamawiającego w związku z realizacją robót będących przedmiotem niniejszej umowy zostaną poniesione i zapłacone wyłącznie przez Wykonawcę, a jakiekolwiek sumy zapłacone przez Zamawiającego w związku z niniejszym, włączając grzywny, Wykonawca zobowiązany jest zwrócić Zamawiającemu.</w:t>
      </w:r>
    </w:p>
    <w:p w14:paraId="5F18AC71" w14:textId="77777777" w:rsidR="00712146" w:rsidRDefault="00712146" w:rsidP="00712146">
      <w:pPr>
        <w:jc w:val="both"/>
        <w:rPr>
          <w:sz w:val="24"/>
          <w:szCs w:val="24"/>
        </w:rPr>
      </w:pPr>
    </w:p>
    <w:p w14:paraId="509C43B1" w14:textId="77777777" w:rsidR="00712146" w:rsidRDefault="00712146" w:rsidP="00712146">
      <w:pPr>
        <w:jc w:val="both"/>
        <w:rPr>
          <w:sz w:val="24"/>
          <w:szCs w:val="24"/>
        </w:rPr>
      </w:pPr>
    </w:p>
    <w:p w14:paraId="15DDB292" w14:textId="77777777" w:rsidR="00712146" w:rsidRPr="00C268FA" w:rsidRDefault="00712146" w:rsidP="00712146">
      <w:pPr>
        <w:jc w:val="both"/>
        <w:rPr>
          <w:sz w:val="24"/>
          <w:szCs w:val="24"/>
        </w:rPr>
      </w:pPr>
    </w:p>
    <w:p w14:paraId="751859A3" w14:textId="77777777" w:rsidR="00712146" w:rsidRPr="007D1BB9" w:rsidRDefault="00712146" w:rsidP="00712146">
      <w:pPr>
        <w:jc w:val="center"/>
        <w:rPr>
          <w:b/>
          <w:bCs/>
          <w:sz w:val="24"/>
          <w:szCs w:val="24"/>
        </w:rPr>
      </w:pPr>
      <w:r w:rsidRPr="007D1BB9">
        <w:rPr>
          <w:b/>
          <w:bCs/>
          <w:sz w:val="24"/>
          <w:szCs w:val="24"/>
        </w:rPr>
        <w:lastRenderedPageBreak/>
        <w:t>VIII.</w:t>
      </w:r>
    </w:p>
    <w:p w14:paraId="4233B0CF" w14:textId="77777777" w:rsidR="00712146" w:rsidRPr="00C268FA" w:rsidRDefault="00712146" w:rsidP="00712146">
      <w:pPr>
        <w:jc w:val="both"/>
        <w:rPr>
          <w:sz w:val="24"/>
          <w:szCs w:val="24"/>
        </w:rPr>
      </w:pPr>
      <w:r w:rsidRPr="00C268FA">
        <w:rPr>
          <w:sz w:val="24"/>
          <w:szCs w:val="24"/>
        </w:rPr>
        <w:t>1.</w:t>
      </w:r>
      <w:r w:rsidRPr="00C268FA">
        <w:rPr>
          <w:sz w:val="24"/>
          <w:szCs w:val="24"/>
        </w:rPr>
        <w:tab/>
        <w:t>Rozliczenie za wykonane roboty nastąpi na podstawie faktur wystawianych przez  Wykonawcę:</w:t>
      </w:r>
    </w:p>
    <w:p w14:paraId="5412D2EF" w14:textId="77777777" w:rsidR="00712146" w:rsidRPr="00C268FA" w:rsidRDefault="00712146" w:rsidP="00712146">
      <w:pPr>
        <w:jc w:val="both"/>
        <w:rPr>
          <w:sz w:val="24"/>
          <w:szCs w:val="24"/>
        </w:rPr>
      </w:pPr>
      <w:r w:rsidRPr="00C268FA">
        <w:rPr>
          <w:sz w:val="24"/>
          <w:szCs w:val="24"/>
        </w:rPr>
        <w:t>a)</w:t>
      </w:r>
      <w:r w:rsidRPr="00C268FA">
        <w:rPr>
          <w:sz w:val="24"/>
          <w:szCs w:val="24"/>
        </w:rPr>
        <w:tab/>
        <w:t xml:space="preserve">faktur częściowych wystawianych na koniec każdego miesiąca kalendarzowego </w:t>
      </w:r>
      <w:r>
        <w:rPr>
          <w:sz w:val="24"/>
          <w:szCs w:val="24"/>
        </w:rPr>
        <w:br/>
      </w:r>
      <w:r w:rsidRPr="00C268FA">
        <w:rPr>
          <w:sz w:val="24"/>
          <w:szCs w:val="24"/>
        </w:rPr>
        <w:t xml:space="preserve">w wysokości zgodnej z zakresem wykonanych robót, na podstawie protokołów zaawansowania robót podpisanych przez przedstawicieli Zamawiającego i Wykonawcy; warunkiem podpisania protokołu zaawansowania robót jest dostarczenie kompletu atestów i świadectw jakości na wbudowane materiały, </w:t>
      </w:r>
    </w:p>
    <w:p w14:paraId="7132FD94" w14:textId="77777777" w:rsidR="00712146" w:rsidRPr="00C268FA" w:rsidRDefault="00712146" w:rsidP="00712146">
      <w:pPr>
        <w:jc w:val="both"/>
        <w:rPr>
          <w:sz w:val="24"/>
          <w:szCs w:val="24"/>
        </w:rPr>
      </w:pPr>
      <w:r w:rsidRPr="00C268FA">
        <w:rPr>
          <w:sz w:val="24"/>
          <w:szCs w:val="24"/>
        </w:rPr>
        <w:t>b)</w:t>
      </w:r>
      <w:r w:rsidRPr="00C268FA">
        <w:rPr>
          <w:sz w:val="24"/>
          <w:szCs w:val="24"/>
        </w:rPr>
        <w:tab/>
        <w:t xml:space="preserve">faktury końcowej wystawionej na podstawie protokołu końcowego odbioru robót, po przedłożeniu wszelkich dokumentów odbiorowych, dokumentacji powykonawczej, świadectw jakości, protokołów pomiarów, itp. przy czym </w:t>
      </w:r>
      <w:r w:rsidRPr="008628E5">
        <w:rPr>
          <w:sz w:val="24"/>
          <w:szCs w:val="24"/>
        </w:rPr>
        <w:t>faktura końcowa nie może obejmować kwoty niższej niż 15% wynagrodzenia Wykonawcy określonego w §__ ust. 1</w:t>
      </w:r>
      <w:r w:rsidRPr="00C268FA">
        <w:rPr>
          <w:sz w:val="24"/>
          <w:szCs w:val="24"/>
        </w:rPr>
        <w:t xml:space="preserve"> Umowy. </w:t>
      </w:r>
    </w:p>
    <w:p w14:paraId="4C37000A" w14:textId="77777777" w:rsidR="00712146" w:rsidRDefault="00712146" w:rsidP="00712146">
      <w:pPr>
        <w:jc w:val="both"/>
        <w:rPr>
          <w:sz w:val="24"/>
          <w:szCs w:val="24"/>
        </w:rPr>
      </w:pPr>
      <w:r w:rsidRPr="00C268FA">
        <w:rPr>
          <w:sz w:val="24"/>
          <w:szCs w:val="24"/>
        </w:rPr>
        <w:t>2.</w:t>
      </w:r>
      <w:r w:rsidRPr="00C268FA">
        <w:rPr>
          <w:sz w:val="24"/>
          <w:szCs w:val="24"/>
        </w:rPr>
        <w:tab/>
        <w:t xml:space="preserve">W przypadku, gdy Wykonawca zlecił wykonanie części prac podwykonawcom, </w:t>
      </w:r>
      <w:r>
        <w:rPr>
          <w:sz w:val="24"/>
          <w:szCs w:val="24"/>
        </w:rPr>
        <w:br/>
      </w:r>
      <w:r w:rsidRPr="00C268FA">
        <w:rPr>
          <w:sz w:val="24"/>
          <w:szCs w:val="24"/>
        </w:rPr>
        <w:t xml:space="preserve">na minimum 7 dni przed terminem zapłaty faktury wystawionej przez Wykonawcę, Wykonawca zobowiązany jest dostarczyć Zamawiającemu oświadczenia podwykonawców potwierdzające otrzymanie przez nich całości wynagrodzenia za wykonane roboty lub prace wchodzące w skład części robót lub prac, której dotyczy dana faktura wystawiona przez </w:t>
      </w:r>
      <w:r w:rsidRPr="001C2160">
        <w:rPr>
          <w:sz w:val="24"/>
          <w:szCs w:val="24"/>
        </w:rPr>
        <w:t>Wykonawcę (zgodnie z wzorem stanowiącym Załącznik nr ___ do Umowy). W przypadku nie przekazania wszystkich</w:t>
      </w:r>
      <w:r w:rsidRPr="00C268FA">
        <w:rPr>
          <w:sz w:val="24"/>
          <w:szCs w:val="24"/>
        </w:rPr>
        <w:t xml:space="preserve"> wymienionych dokumentów, termin zapłaty faktury wystawionej przez Wykonawcę biegnie od momentu złożenia kompletnej faktury tj. faktury zawierającej wszystkie dokumenty wskazane w niniejszym punkcie. W przypadku, gdy Wykonawca nie zlecił wykonywania żadnych robót ani prac podwykonawcom, do każdej faktury Wykonawca będzie dołączał oświadczenie o nie zleceniu podwykonawcom wykonania żadnych robót lub prac wchodzących w zakres robót, których dotyczy dana faktura wystawiona przez Wykonawcę. </w:t>
      </w:r>
    </w:p>
    <w:p w14:paraId="75096169" w14:textId="77777777" w:rsidR="00712146" w:rsidRDefault="00712146" w:rsidP="00712146">
      <w:pPr>
        <w:jc w:val="both"/>
        <w:rPr>
          <w:sz w:val="24"/>
          <w:szCs w:val="24"/>
        </w:rPr>
      </w:pPr>
    </w:p>
    <w:p w14:paraId="03EAFAED" w14:textId="77777777" w:rsidR="00712146" w:rsidRPr="00392D23" w:rsidRDefault="00712146" w:rsidP="00712146">
      <w:pPr>
        <w:jc w:val="center"/>
        <w:rPr>
          <w:b/>
          <w:bCs/>
          <w:sz w:val="24"/>
          <w:szCs w:val="24"/>
        </w:rPr>
      </w:pPr>
      <w:r w:rsidRPr="00392D23">
        <w:rPr>
          <w:b/>
          <w:bCs/>
          <w:sz w:val="24"/>
          <w:szCs w:val="24"/>
        </w:rPr>
        <w:t>IX.</w:t>
      </w:r>
    </w:p>
    <w:p w14:paraId="68A8FA49" w14:textId="77777777" w:rsidR="00712146" w:rsidRPr="003D3108" w:rsidRDefault="00712146" w:rsidP="00712146">
      <w:pPr>
        <w:numPr>
          <w:ilvl w:val="0"/>
          <w:numId w:val="34"/>
        </w:numPr>
        <w:tabs>
          <w:tab w:val="left" w:pos="426"/>
        </w:tabs>
        <w:suppressAutoHyphens w:val="0"/>
        <w:spacing w:after="0" w:line="240" w:lineRule="auto"/>
        <w:ind w:left="426" w:hanging="426"/>
        <w:jc w:val="both"/>
        <w:rPr>
          <w:rFonts w:asciiTheme="minorHAnsi" w:hAnsiTheme="minorHAnsi"/>
          <w:sz w:val="24"/>
          <w:szCs w:val="24"/>
        </w:rPr>
      </w:pPr>
      <w:r w:rsidRPr="003D3108">
        <w:rPr>
          <w:rFonts w:asciiTheme="minorHAnsi" w:hAnsiTheme="minorHAnsi"/>
          <w:sz w:val="24"/>
          <w:szCs w:val="24"/>
        </w:rPr>
        <w:t xml:space="preserve">Wykonawca zobowiązuje się do ubezpieczenia od odpowiedzialności cywilnej </w:t>
      </w:r>
      <w:r w:rsidRPr="003D3108">
        <w:rPr>
          <w:rFonts w:asciiTheme="minorHAnsi" w:hAnsiTheme="minorHAnsi"/>
          <w:color w:val="FF0000"/>
          <w:sz w:val="24"/>
          <w:szCs w:val="24"/>
        </w:rPr>
        <w:t xml:space="preserve">niniejszego kontraktu – obejmujące swym zakresem także mienie otaczające – do kwoty 40.000.000 PLN na jeden wypadek i na wszystkie wypadki, ważnego przez cały okres realizacji umowy oraz ubezpieczenia do wszystkich </w:t>
      </w:r>
      <w:proofErr w:type="spellStart"/>
      <w:r w:rsidRPr="003D3108">
        <w:rPr>
          <w:rFonts w:asciiTheme="minorHAnsi" w:hAnsiTheme="minorHAnsi"/>
          <w:color w:val="FF0000"/>
          <w:sz w:val="24"/>
          <w:szCs w:val="24"/>
        </w:rPr>
        <w:t>ryzyk</w:t>
      </w:r>
      <w:proofErr w:type="spellEnd"/>
      <w:r w:rsidRPr="003D3108">
        <w:rPr>
          <w:rFonts w:asciiTheme="minorHAnsi" w:hAnsiTheme="minorHAnsi"/>
          <w:color w:val="FF0000"/>
          <w:sz w:val="24"/>
          <w:szCs w:val="24"/>
        </w:rPr>
        <w:t xml:space="preserve"> budowlano-montażowych (CAR/EAR – </w:t>
      </w:r>
      <w:proofErr w:type="spellStart"/>
      <w:r w:rsidRPr="003D3108">
        <w:rPr>
          <w:rFonts w:asciiTheme="minorHAnsi" w:hAnsiTheme="minorHAnsi"/>
          <w:color w:val="FF0000"/>
          <w:sz w:val="24"/>
          <w:szCs w:val="24"/>
        </w:rPr>
        <w:t>All</w:t>
      </w:r>
      <w:proofErr w:type="spellEnd"/>
      <w:r w:rsidRPr="003D3108">
        <w:rPr>
          <w:rFonts w:asciiTheme="minorHAnsi" w:hAnsiTheme="minorHAnsi"/>
          <w:color w:val="FF0000"/>
          <w:sz w:val="24"/>
          <w:szCs w:val="24"/>
        </w:rPr>
        <w:t xml:space="preserve"> </w:t>
      </w:r>
      <w:proofErr w:type="spellStart"/>
      <w:r w:rsidRPr="003D3108">
        <w:rPr>
          <w:rFonts w:asciiTheme="minorHAnsi" w:hAnsiTheme="minorHAnsi"/>
          <w:color w:val="FF0000"/>
          <w:sz w:val="24"/>
          <w:szCs w:val="24"/>
        </w:rPr>
        <w:t>risk</w:t>
      </w:r>
      <w:proofErr w:type="spellEnd"/>
      <w:r w:rsidRPr="003D3108">
        <w:rPr>
          <w:rFonts w:asciiTheme="minorHAnsi" w:hAnsiTheme="minorHAnsi"/>
          <w:color w:val="FF0000"/>
          <w:sz w:val="24"/>
          <w:szCs w:val="24"/>
        </w:rPr>
        <w:t>)</w:t>
      </w:r>
      <w:r w:rsidRPr="003D3108">
        <w:rPr>
          <w:rFonts w:asciiTheme="minorHAnsi" w:hAnsiTheme="minorHAnsi"/>
          <w:sz w:val="24"/>
          <w:szCs w:val="24"/>
        </w:rPr>
        <w:t xml:space="preserve"> </w:t>
      </w:r>
      <w:r w:rsidRPr="003D3108">
        <w:rPr>
          <w:rFonts w:asciiTheme="minorHAnsi" w:hAnsiTheme="minorHAnsi"/>
          <w:color w:val="FF0000"/>
          <w:sz w:val="24"/>
          <w:szCs w:val="24"/>
        </w:rPr>
        <w:t xml:space="preserve">ważnego przez cały okres realizacji umowy, na kwotę wynagrodzenia przewidzianego </w:t>
      </w:r>
      <w:r>
        <w:rPr>
          <w:rFonts w:asciiTheme="minorHAnsi" w:hAnsiTheme="minorHAnsi"/>
          <w:color w:val="FF0000"/>
          <w:sz w:val="24"/>
          <w:szCs w:val="24"/>
        </w:rPr>
        <w:br/>
      </w:r>
      <w:r w:rsidRPr="003D3108">
        <w:rPr>
          <w:rFonts w:asciiTheme="minorHAnsi" w:hAnsiTheme="minorHAnsi"/>
          <w:color w:val="FF0000"/>
          <w:sz w:val="24"/>
          <w:szCs w:val="24"/>
        </w:rPr>
        <w:t xml:space="preserve">w Umowie (wartość kontraktu). Ubezpieczenia OC i CAR zwarte będą z maksymalną franszyzą redukcyjną nie wyższą niż 5.000 zł, a także będą wskazywać zamawiającego jako </w:t>
      </w:r>
      <w:r w:rsidRPr="003D3108">
        <w:rPr>
          <w:rFonts w:asciiTheme="minorHAnsi" w:hAnsiTheme="minorHAnsi"/>
          <w:color w:val="FF0000"/>
          <w:sz w:val="24"/>
          <w:szCs w:val="24"/>
        </w:rPr>
        <w:lastRenderedPageBreak/>
        <w:t>współubezpieczonego, zaś w przypadku gdy Umowa nie zostanie zrealizowana w okresie ich obowiązywania zobowiązujemy się przedłużyć zawarte polisy.</w:t>
      </w:r>
    </w:p>
    <w:p w14:paraId="3596B875" w14:textId="77777777" w:rsidR="00712146" w:rsidRPr="003D3108" w:rsidRDefault="00712146" w:rsidP="00712146">
      <w:pPr>
        <w:tabs>
          <w:tab w:val="left" w:pos="426"/>
        </w:tabs>
        <w:suppressAutoHyphens w:val="0"/>
        <w:spacing w:after="0" w:line="240" w:lineRule="auto"/>
        <w:ind w:left="426"/>
        <w:jc w:val="both"/>
        <w:rPr>
          <w:rFonts w:asciiTheme="minorHAnsi" w:hAnsiTheme="minorHAnsi"/>
          <w:strike/>
          <w:color w:val="FF0000"/>
          <w:sz w:val="24"/>
          <w:szCs w:val="24"/>
        </w:rPr>
      </w:pPr>
      <w:r w:rsidRPr="003D3108">
        <w:rPr>
          <w:rFonts w:asciiTheme="minorHAnsi" w:hAnsiTheme="minorHAnsi"/>
          <w:strike/>
          <w:color w:val="FF0000"/>
          <w:sz w:val="24"/>
          <w:szCs w:val="24"/>
        </w:rPr>
        <w:t xml:space="preserve">w zakresie prowadzonej działalności dotyczącej przedmiotu umowy do wysokości kontraktu oraz od wszystkich </w:t>
      </w:r>
      <w:proofErr w:type="spellStart"/>
      <w:r w:rsidRPr="003D3108">
        <w:rPr>
          <w:rFonts w:asciiTheme="minorHAnsi" w:hAnsiTheme="minorHAnsi"/>
          <w:strike/>
          <w:color w:val="FF0000"/>
          <w:sz w:val="24"/>
          <w:szCs w:val="24"/>
        </w:rPr>
        <w:t>ryzyk</w:t>
      </w:r>
      <w:proofErr w:type="spellEnd"/>
      <w:r w:rsidRPr="003D3108">
        <w:rPr>
          <w:rFonts w:asciiTheme="minorHAnsi" w:hAnsiTheme="minorHAnsi"/>
          <w:strike/>
          <w:color w:val="FF0000"/>
          <w:sz w:val="24"/>
          <w:szCs w:val="24"/>
        </w:rPr>
        <w:t xml:space="preserve"> budowlano-montażowych (CAR/EAR – </w:t>
      </w:r>
      <w:proofErr w:type="spellStart"/>
      <w:r w:rsidRPr="003D3108">
        <w:rPr>
          <w:rFonts w:asciiTheme="minorHAnsi" w:hAnsiTheme="minorHAnsi"/>
          <w:strike/>
          <w:color w:val="FF0000"/>
          <w:sz w:val="24"/>
          <w:szCs w:val="24"/>
        </w:rPr>
        <w:t>All</w:t>
      </w:r>
      <w:proofErr w:type="spellEnd"/>
      <w:r w:rsidRPr="003D3108">
        <w:rPr>
          <w:rFonts w:asciiTheme="minorHAnsi" w:hAnsiTheme="minorHAnsi"/>
          <w:strike/>
          <w:color w:val="FF0000"/>
          <w:sz w:val="24"/>
          <w:szCs w:val="24"/>
        </w:rPr>
        <w:t xml:space="preserve"> </w:t>
      </w:r>
      <w:proofErr w:type="spellStart"/>
      <w:r w:rsidRPr="003D3108">
        <w:rPr>
          <w:rFonts w:asciiTheme="minorHAnsi" w:hAnsiTheme="minorHAnsi"/>
          <w:strike/>
          <w:color w:val="FF0000"/>
          <w:sz w:val="24"/>
          <w:szCs w:val="24"/>
        </w:rPr>
        <w:t>risk</w:t>
      </w:r>
      <w:proofErr w:type="spellEnd"/>
      <w:r w:rsidRPr="003D3108">
        <w:rPr>
          <w:rFonts w:asciiTheme="minorHAnsi" w:hAnsiTheme="minorHAnsi"/>
          <w:strike/>
          <w:color w:val="FF0000"/>
          <w:sz w:val="24"/>
          <w:szCs w:val="24"/>
        </w:rPr>
        <w:t xml:space="preserve">) przez cały okres realizacji umowy na kwotę w wysokości 80.000.000 PLN (słownie: osiemdziesiąt milionów złotych polskich) na jeden wypadek i na wszystkie wypadki w każdym rocznym okresie ubezpieczenia.  Ubezpieczenie winno obejmować </w:t>
      </w:r>
      <w:r w:rsidRPr="003D3108">
        <w:rPr>
          <w:strike/>
          <w:color w:val="FF0000"/>
          <w:sz w:val="24"/>
          <w:szCs w:val="24"/>
        </w:rPr>
        <w:t xml:space="preserve">zarówno szkody majątkowe, jak </w:t>
      </w:r>
      <w:r w:rsidRPr="003D3108">
        <w:rPr>
          <w:strike/>
          <w:color w:val="FF0000"/>
          <w:sz w:val="24"/>
          <w:szCs w:val="24"/>
        </w:rPr>
        <w:br/>
        <w:t xml:space="preserve">i niemajątkowe powstałe w związku z odpowiedzialnością kontraktową i deliktową Wykonawcy. </w:t>
      </w:r>
      <w:r w:rsidRPr="003D3108">
        <w:rPr>
          <w:rFonts w:cs="Calibri"/>
          <w:strike/>
          <w:color w:val="FF0000"/>
          <w:sz w:val="24"/>
          <w:szCs w:val="24"/>
        </w:rPr>
        <w:t>Zamawiający zostanie wskazany w polisie CAR/EAR jako współubezpieczony</w:t>
      </w:r>
      <w:r w:rsidRPr="003D3108">
        <w:rPr>
          <w:rFonts w:cs="Calibri"/>
          <w:strike/>
          <w:color w:val="FF0000"/>
        </w:rPr>
        <w:t>.</w:t>
      </w:r>
    </w:p>
    <w:p w14:paraId="722F3698" w14:textId="77777777" w:rsidR="00712146" w:rsidRPr="00392D23" w:rsidRDefault="00712146" w:rsidP="00712146">
      <w:pPr>
        <w:numPr>
          <w:ilvl w:val="0"/>
          <w:numId w:val="34"/>
        </w:numPr>
        <w:tabs>
          <w:tab w:val="left" w:pos="426"/>
        </w:tabs>
        <w:suppressAutoHyphens w:val="0"/>
        <w:spacing w:after="0" w:line="240" w:lineRule="auto"/>
        <w:ind w:left="426" w:hanging="426"/>
        <w:jc w:val="both"/>
        <w:rPr>
          <w:rFonts w:asciiTheme="minorHAnsi" w:hAnsiTheme="minorHAnsi"/>
          <w:sz w:val="24"/>
          <w:szCs w:val="24"/>
        </w:rPr>
      </w:pPr>
      <w:r w:rsidRPr="00392D23">
        <w:rPr>
          <w:rFonts w:asciiTheme="minorHAnsi" w:hAnsiTheme="minorHAnsi"/>
          <w:sz w:val="24"/>
          <w:szCs w:val="24"/>
        </w:rPr>
        <w:t xml:space="preserve">Wykonawca </w:t>
      </w:r>
      <w:r>
        <w:rPr>
          <w:rFonts w:asciiTheme="minorHAnsi" w:hAnsiTheme="minorHAnsi"/>
          <w:sz w:val="24"/>
          <w:szCs w:val="24"/>
        </w:rPr>
        <w:t>w terminie 7 dni od dnia podpisania Umowy</w:t>
      </w:r>
      <w:r w:rsidRPr="00392D23">
        <w:rPr>
          <w:rFonts w:asciiTheme="minorHAnsi" w:hAnsiTheme="minorHAnsi"/>
          <w:sz w:val="24"/>
          <w:szCs w:val="24"/>
        </w:rPr>
        <w:t xml:space="preserve"> przedłoży Zamawiającemu kserokopię polisy</w:t>
      </w:r>
      <w:r>
        <w:rPr>
          <w:rFonts w:asciiTheme="minorHAnsi" w:hAnsiTheme="minorHAnsi"/>
          <w:sz w:val="24"/>
          <w:szCs w:val="24"/>
        </w:rPr>
        <w:t xml:space="preserve"> i potwierdzenie opłacenia składki</w:t>
      </w:r>
      <w:r w:rsidRPr="00392D23">
        <w:rPr>
          <w:rFonts w:asciiTheme="minorHAnsi" w:hAnsiTheme="minorHAnsi"/>
          <w:sz w:val="24"/>
          <w:szCs w:val="24"/>
        </w:rPr>
        <w:t>, a w przypadku jej braku - inny dokument potwierdzający, że Wykonawca jest ubezpieczony.</w:t>
      </w:r>
    </w:p>
    <w:p w14:paraId="184E5A1C" w14:textId="77777777" w:rsidR="00712146" w:rsidRPr="00392D23" w:rsidRDefault="00712146" w:rsidP="00712146">
      <w:pPr>
        <w:numPr>
          <w:ilvl w:val="0"/>
          <w:numId w:val="34"/>
        </w:numPr>
        <w:tabs>
          <w:tab w:val="left" w:pos="426"/>
        </w:tabs>
        <w:suppressAutoHyphens w:val="0"/>
        <w:spacing w:after="0" w:line="240" w:lineRule="auto"/>
        <w:ind w:left="426" w:hanging="426"/>
        <w:jc w:val="both"/>
        <w:rPr>
          <w:rFonts w:asciiTheme="minorHAnsi" w:hAnsiTheme="minorHAnsi"/>
          <w:sz w:val="24"/>
          <w:szCs w:val="24"/>
        </w:rPr>
      </w:pPr>
      <w:r w:rsidRPr="00392D23">
        <w:rPr>
          <w:rFonts w:asciiTheme="minorHAnsi" w:hAnsiTheme="minorHAnsi"/>
          <w:sz w:val="24"/>
          <w:szCs w:val="24"/>
        </w:rPr>
        <w:t>Wykonawca ma obowiązek, po każdorazowym odnowieniu polisy</w:t>
      </w:r>
      <w:r>
        <w:rPr>
          <w:rFonts w:asciiTheme="minorHAnsi" w:hAnsiTheme="minorHAnsi"/>
          <w:sz w:val="24"/>
          <w:szCs w:val="24"/>
        </w:rPr>
        <w:t xml:space="preserve"> </w:t>
      </w:r>
      <w:r w:rsidRPr="00392D23">
        <w:rPr>
          <w:rFonts w:asciiTheme="minorHAnsi" w:hAnsiTheme="minorHAnsi"/>
          <w:sz w:val="24"/>
          <w:szCs w:val="24"/>
        </w:rPr>
        <w:t xml:space="preserve">przedłożyć Zamawiającemu kserokopię polisy, a w przypadku jej braku - inny dokument potwierdzający, że Wykonawca jest ubezpieczony, poświadczoną za zgodność z oryginałem przez Wykonawcę, w terminie do 14 dni kalendarzowych. </w:t>
      </w:r>
    </w:p>
    <w:p w14:paraId="10E3A570" w14:textId="77777777" w:rsidR="00712146" w:rsidRPr="00670978" w:rsidRDefault="00712146" w:rsidP="00712146">
      <w:pPr>
        <w:pStyle w:val="Akapitzlist"/>
        <w:numPr>
          <w:ilvl w:val="0"/>
          <w:numId w:val="34"/>
        </w:numPr>
        <w:ind w:left="0"/>
        <w:jc w:val="both"/>
        <w:rPr>
          <w:sz w:val="24"/>
          <w:szCs w:val="24"/>
        </w:rPr>
      </w:pPr>
      <w:r w:rsidRPr="00670978">
        <w:rPr>
          <w:sz w:val="24"/>
          <w:szCs w:val="24"/>
        </w:rPr>
        <w:t xml:space="preserve">W przypadku nieodnowienia przez Wykonawcę w trakcie realizacji umowy polisy Zamawiający może odstąpić od umowy albo ubezpieczyć Wykonawcę na jego koszt. Koszty poniesione na ubezpieczenie Wykonawcy Zamawiający potrąci z wynagrodzenia Wykonawcy, a gdyby potrącenie to nie było możliwe – z zabezpieczenia należytego wykonania umowy. Odstąpienie od umowy z przyczyn, o których mowa powyżej, stanowi odstąpienie z przyczyn zawinionych przez Wykonawcę. </w:t>
      </w:r>
    </w:p>
    <w:p w14:paraId="084E752F" w14:textId="77777777" w:rsidR="00712146" w:rsidRPr="007D1BB9" w:rsidRDefault="00712146" w:rsidP="00712146">
      <w:pPr>
        <w:jc w:val="center"/>
        <w:rPr>
          <w:b/>
          <w:bCs/>
          <w:sz w:val="24"/>
          <w:szCs w:val="24"/>
        </w:rPr>
      </w:pPr>
      <w:r w:rsidRPr="007D1BB9">
        <w:rPr>
          <w:b/>
          <w:bCs/>
          <w:sz w:val="24"/>
          <w:szCs w:val="24"/>
        </w:rPr>
        <w:t>X.</w:t>
      </w:r>
    </w:p>
    <w:p w14:paraId="44F24818" w14:textId="77777777" w:rsidR="00712146" w:rsidRPr="00C268FA" w:rsidRDefault="00712146" w:rsidP="00712146">
      <w:pPr>
        <w:jc w:val="both"/>
        <w:rPr>
          <w:sz w:val="24"/>
          <w:szCs w:val="24"/>
        </w:rPr>
      </w:pPr>
      <w:r w:rsidRPr="00C268FA">
        <w:rPr>
          <w:sz w:val="24"/>
          <w:szCs w:val="24"/>
        </w:rPr>
        <w:t>1. Celem zabezpieczenia należytego wykonania Umowy, w tym zabezpieczenia roszczeń Zamawiającego z rękojmi za wady fizyczne i prawne oraz gwarancji jakości, Zamawiający zatrzyma z każdej z faktur wystawionych przez Wykonawcę kwotę stanowiącą równowartość 10% (słownie: dziesięć procent) wartości netto wynagrodzenia Wykonawcy ujętego w każdej fakturze.</w:t>
      </w:r>
    </w:p>
    <w:p w14:paraId="1DC48727" w14:textId="77777777" w:rsidR="00712146" w:rsidRPr="00C268FA" w:rsidRDefault="00712146" w:rsidP="00712146">
      <w:pPr>
        <w:jc w:val="both"/>
        <w:rPr>
          <w:sz w:val="24"/>
          <w:szCs w:val="24"/>
        </w:rPr>
      </w:pPr>
      <w:r w:rsidRPr="00C268FA">
        <w:rPr>
          <w:sz w:val="24"/>
          <w:szCs w:val="24"/>
        </w:rPr>
        <w:t xml:space="preserve">2. Kwoty zatrzymane, o których mowa </w:t>
      </w:r>
      <w:r w:rsidRPr="008628E5">
        <w:rPr>
          <w:sz w:val="24"/>
          <w:szCs w:val="24"/>
        </w:rPr>
        <w:t>w § ___ powyżej</w:t>
      </w:r>
      <w:r w:rsidRPr="00C268FA">
        <w:rPr>
          <w:sz w:val="24"/>
          <w:szCs w:val="24"/>
        </w:rPr>
        <w:t xml:space="preserve">, będą wypłacane Wykonawcy </w:t>
      </w:r>
      <w:r>
        <w:rPr>
          <w:sz w:val="24"/>
          <w:szCs w:val="24"/>
        </w:rPr>
        <w:br/>
      </w:r>
      <w:r w:rsidRPr="00C268FA">
        <w:rPr>
          <w:sz w:val="24"/>
          <w:szCs w:val="24"/>
        </w:rPr>
        <w:t>w następujący sposób:</w:t>
      </w:r>
    </w:p>
    <w:p w14:paraId="1781B31F" w14:textId="77777777" w:rsidR="00712146" w:rsidRPr="00C268FA" w:rsidRDefault="00712146" w:rsidP="00712146">
      <w:pPr>
        <w:jc w:val="both"/>
        <w:rPr>
          <w:sz w:val="24"/>
          <w:szCs w:val="24"/>
        </w:rPr>
      </w:pPr>
      <w:r w:rsidRPr="00C268FA">
        <w:rPr>
          <w:sz w:val="24"/>
          <w:szCs w:val="24"/>
        </w:rPr>
        <w:t>a)</w:t>
      </w:r>
      <w:r w:rsidRPr="00C268FA">
        <w:rPr>
          <w:sz w:val="24"/>
          <w:szCs w:val="24"/>
        </w:rPr>
        <w:tab/>
        <w:t>50% łącznej kwoty zatrzymanej – w terminie płatności faktury Wykonawcy wystawionej po odbiorze końcowym (odbiorze Przedmiotu Umowy),</w:t>
      </w:r>
    </w:p>
    <w:p w14:paraId="65C15878" w14:textId="77777777" w:rsidR="00712146" w:rsidRPr="00C268FA" w:rsidRDefault="00712146" w:rsidP="00712146">
      <w:pPr>
        <w:jc w:val="both"/>
        <w:rPr>
          <w:sz w:val="24"/>
          <w:szCs w:val="24"/>
        </w:rPr>
      </w:pPr>
      <w:r w:rsidRPr="00C268FA">
        <w:rPr>
          <w:sz w:val="24"/>
          <w:szCs w:val="24"/>
        </w:rPr>
        <w:t>b)</w:t>
      </w:r>
      <w:r w:rsidRPr="00C268FA">
        <w:rPr>
          <w:sz w:val="24"/>
          <w:szCs w:val="24"/>
        </w:rPr>
        <w:tab/>
        <w:t xml:space="preserve">pozostała część kwoty zatrzymanej zostanie zatrzymana przez Zamawiającego jako kaucja gwarancyjna na okres gwarancji i rękojmi. </w:t>
      </w:r>
    </w:p>
    <w:p w14:paraId="456BD3E0" w14:textId="77777777" w:rsidR="00712146" w:rsidRPr="00C268FA" w:rsidRDefault="00712146" w:rsidP="00712146">
      <w:pPr>
        <w:jc w:val="both"/>
        <w:rPr>
          <w:sz w:val="24"/>
          <w:szCs w:val="24"/>
        </w:rPr>
      </w:pPr>
      <w:r>
        <w:rPr>
          <w:sz w:val="24"/>
          <w:szCs w:val="24"/>
        </w:rPr>
        <w:t>3</w:t>
      </w:r>
      <w:r w:rsidRPr="00C268FA">
        <w:rPr>
          <w:sz w:val="24"/>
          <w:szCs w:val="24"/>
        </w:rPr>
        <w:t xml:space="preserve">. </w:t>
      </w:r>
      <w:r w:rsidRPr="00C268FA">
        <w:rPr>
          <w:sz w:val="24"/>
          <w:szCs w:val="24"/>
        </w:rPr>
        <w:tab/>
        <w:t xml:space="preserve">Zamawiający zwolni zabezpieczenie, o którym </w:t>
      </w:r>
      <w:r w:rsidRPr="008628E5">
        <w:rPr>
          <w:sz w:val="24"/>
          <w:szCs w:val="24"/>
        </w:rPr>
        <w:t>mowa w § ___ powyżej</w:t>
      </w:r>
      <w:r w:rsidRPr="00C268FA">
        <w:rPr>
          <w:sz w:val="24"/>
          <w:szCs w:val="24"/>
        </w:rPr>
        <w:t xml:space="preserve">, w wypadku przedstawienia przez Wykonawcę zabezpieczenia należytego wykonania Umowy w postaci </w:t>
      </w:r>
      <w:r w:rsidRPr="00C268FA">
        <w:rPr>
          <w:sz w:val="24"/>
          <w:szCs w:val="24"/>
        </w:rPr>
        <w:lastRenderedPageBreak/>
        <w:t xml:space="preserve">nieodwołalnej, bezwarunkowej i płatnej na pierwsze żądanie gwarancji bankowej </w:t>
      </w:r>
      <w:r>
        <w:rPr>
          <w:sz w:val="24"/>
          <w:szCs w:val="24"/>
        </w:rPr>
        <w:br/>
      </w:r>
      <w:r w:rsidRPr="00C268FA">
        <w:rPr>
          <w:sz w:val="24"/>
          <w:szCs w:val="24"/>
        </w:rPr>
        <w:t xml:space="preserve">lub ubezpieczeniowej, wystawionej przez </w:t>
      </w:r>
      <w:r w:rsidRPr="00026C97">
        <w:rPr>
          <w:sz w:val="24"/>
          <w:szCs w:val="24"/>
        </w:rPr>
        <w:t xml:space="preserve">bank lub towarzystwo ubezpieczeniowej z siedzibą </w:t>
      </w:r>
      <w:r>
        <w:rPr>
          <w:sz w:val="24"/>
          <w:szCs w:val="24"/>
        </w:rPr>
        <w:br/>
      </w:r>
      <w:r w:rsidRPr="00026C97">
        <w:rPr>
          <w:sz w:val="24"/>
          <w:szCs w:val="24"/>
        </w:rPr>
        <w:t>w Polsce, o treści zasadniczo zgodnej z Załącznikiem nr __ do Umowy i</w:t>
      </w:r>
      <w:r w:rsidRPr="00C268FA">
        <w:rPr>
          <w:sz w:val="24"/>
          <w:szCs w:val="24"/>
        </w:rPr>
        <w:t xml:space="preserve"> zaakceptowanej przez Zamawiającego. W takim wypadku zwolnienie zabezpieczenia nastąpi w terminie 14 dni roboczych od dnia doręczenia Zamawiającemu oryginału dokumentu gwarancji.</w:t>
      </w:r>
    </w:p>
    <w:p w14:paraId="54AC21E0" w14:textId="77777777" w:rsidR="00712146" w:rsidRPr="00C268FA" w:rsidRDefault="00712146" w:rsidP="00712146">
      <w:pPr>
        <w:jc w:val="both"/>
        <w:rPr>
          <w:sz w:val="24"/>
          <w:szCs w:val="24"/>
        </w:rPr>
      </w:pPr>
      <w:r>
        <w:rPr>
          <w:sz w:val="24"/>
          <w:szCs w:val="24"/>
        </w:rPr>
        <w:t>4</w:t>
      </w:r>
      <w:r w:rsidRPr="00C268FA">
        <w:rPr>
          <w:sz w:val="24"/>
          <w:szCs w:val="24"/>
        </w:rPr>
        <w:t xml:space="preserve">. </w:t>
      </w:r>
      <w:r w:rsidRPr="00C268FA">
        <w:rPr>
          <w:sz w:val="24"/>
          <w:szCs w:val="24"/>
        </w:rPr>
        <w:tab/>
        <w:t xml:space="preserve">W wypadku braku konieczności skorzystania przez Zamawiającego z zabezpieczenia należytego wykonania Umowy, zabezpieczenie zostanie zwolnione przez Zamawiającego zwrócone lub wypłacone Wykonawcy w terminie 14 dni po upływie okresu rękojmi i gwarancji i otrzymaniu pisma wzywającego do zwrotu zabezpieczonej kwoty. Zwrot lub wypłata nastąpi na pisemny wniosek Wykonawcy, wskazujący numer rachunku bankowego, na który ma nastąpić wypłata. Zwrot zabezpieczenia w formie pieniężnej nastąpi bez odsetek, w kwocie zatrzymanego wynagrodzenia. </w:t>
      </w:r>
    </w:p>
    <w:p w14:paraId="6A9C5E9F" w14:textId="77777777" w:rsidR="00712146" w:rsidRPr="004F3D42" w:rsidRDefault="00712146" w:rsidP="00712146">
      <w:pPr>
        <w:jc w:val="both"/>
        <w:rPr>
          <w:color w:val="FF0000"/>
          <w:sz w:val="24"/>
          <w:szCs w:val="24"/>
        </w:rPr>
      </w:pPr>
      <w:r>
        <w:rPr>
          <w:sz w:val="24"/>
          <w:szCs w:val="24"/>
        </w:rPr>
        <w:t>5</w:t>
      </w:r>
      <w:r w:rsidRPr="00C268FA">
        <w:rPr>
          <w:sz w:val="24"/>
          <w:szCs w:val="24"/>
        </w:rPr>
        <w:t xml:space="preserve">. </w:t>
      </w:r>
      <w:r w:rsidRPr="00C268FA">
        <w:rPr>
          <w:sz w:val="24"/>
          <w:szCs w:val="24"/>
        </w:rPr>
        <w:tab/>
        <w:t xml:space="preserve">W wypadku skorzystania przez Zamawiającego z zabezpieczenia należytego wykonania Umowy, </w:t>
      </w:r>
      <w:r w:rsidRPr="004A7B2C">
        <w:rPr>
          <w:sz w:val="24"/>
          <w:szCs w:val="24"/>
        </w:rPr>
        <w:t>Wykonawca zobowiązany jest uzupełnić zabezpieczenie do jego pierwotnej wysokości, określonej w § ___ w terminie</w:t>
      </w:r>
      <w:r w:rsidRPr="00C268FA">
        <w:rPr>
          <w:sz w:val="24"/>
          <w:szCs w:val="24"/>
        </w:rPr>
        <w:t xml:space="preserve"> 5 dni roboczych od wezwania go przez Zamawiającego do takiego uzupełnienia. Uzupełnienie zabezpieczenia nastąpi przez dokonanie wpłaty kwoty wskazanej w wezwaniu na rachunek bankowy Zamawiającego wskazany w wezwaniu lub doręczenie Zamawiającemu dokumentu odpowiedniej gwarancji bankowej lub ubezpieczeniowej.</w:t>
      </w:r>
      <w:r>
        <w:rPr>
          <w:sz w:val="24"/>
          <w:szCs w:val="24"/>
        </w:rPr>
        <w:t xml:space="preserve"> </w:t>
      </w:r>
    </w:p>
    <w:p w14:paraId="0BE6E836" w14:textId="77777777" w:rsidR="00712146" w:rsidRPr="007D1BB9" w:rsidRDefault="00712146" w:rsidP="00712146">
      <w:pPr>
        <w:jc w:val="center"/>
        <w:rPr>
          <w:b/>
          <w:bCs/>
          <w:sz w:val="24"/>
          <w:szCs w:val="24"/>
        </w:rPr>
      </w:pPr>
      <w:r w:rsidRPr="007D1BB9">
        <w:rPr>
          <w:b/>
          <w:bCs/>
          <w:sz w:val="24"/>
          <w:szCs w:val="24"/>
        </w:rPr>
        <w:t>XI.</w:t>
      </w:r>
    </w:p>
    <w:p w14:paraId="3467090E" w14:textId="77777777" w:rsidR="00712146" w:rsidRPr="00C268FA" w:rsidRDefault="00712146" w:rsidP="00712146">
      <w:pPr>
        <w:jc w:val="both"/>
        <w:rPr>
          <w:sz w:val="24"/>
          <w:szCs w:val="24"/>
        </w:rPr>
      </w:pPr>
      <w:r w:rsidRPr="00C268FA">
        <w:rPr>
          <w:sz w:val="24"/>
          <w:szCs w:val="24"/>
        </w:rPr>
        <w:t>1.</w:t>
      </w:r>
      <w:r w:rsidRPr="00C268FA">
        <w:rPr>
          <w:sz w:val="24"/>
          <w:szCs w:val="24"/>
        </w:rPr>
        <w:tab/>
        <w:t>Przed odbiorem Wykonawca obowiązany jest przeprowadzić wymagane przez przepisy próby techniczne konstrukcji i urządzeń, a także uzyskać zaświadczenia właściwych organów warunkujące możliwość użytkowania wykonanego przedmiotu umowy.</w:t>
      </w:r>
    </w:p>
    <w:p w14:paraId="6FD322B8" w14:textId="77777777" w:rsidR="00712146" w:rsidRPr="00C268FA" w:rsidRDefault="00712146" w:rsidP="00712146">
      <w:pPr>
        <w:jc w:val="both"/>
        <w:rPr>
          <w:sz w:val="24"/>
          <w:szCs w:val="24"/>
        </w:rPr>
      </w:pPr>
      <w:r w:rsidRPr="00C268FA">
        <w:rPr>
          <w:sz w:val="24"/>
          <w:szCs w:val="24"/>
        </w:rPr>
        <w:t>2.</w:t>
      </w:r>
      <w:r w:rsidRPr="00C268FA">
        <w:rPr>
          <w:sz w:val="24"/>
          <w:szCs w:val="24"/>
        </w:rPr>
        <w:tab/>
        <w:t>Próby powinny być przeprowadzone w obecności Zamawiającego chyba że nie stawi się on w uzgodnionym terminie ich przeprowadzenia.</w:t>
      </w:r>
    </w:p>
    <w:p w14:paraId="11E7D55F" w14:textId="77777777" w:rsidR="00712146" w:rsidRPr="00C268FA" w:rsidRDefault="00712146" w:rsidP="00712146">
      <w:pPr>
        <w:jc w:val="both"/>
        <w:rPr>
          <w:sz w:val="24"/>
          <w:szCs w:val="24"/>
        </w:rPr>
      </w:pPr>
      <w:r w:rsidRPr="00C268FA">
        <w:rPr>
          <w:sz w:val="24"/>
          <w:szCs w:val="24"/>
        </w:rPr>
        <w:t>3.</w:t>
      </w:r>
      <w:r w:rsidRPr="00C268FA">
        <w:rPr>
          <w:sz w:val="24"/>
          <w:szCs w:val="24"/>
        </w:rPr>
        <w:tab/>
        <w:t>Wykonawca obowiązany jest zawiadomić Inwestora o terminie przeprowadzenia prób z 3 dniowym wyprzedzeniem.</w:t>
      </w:r>
    </w:p>
    <w:p w14:paraId="05F15FFA" w14:textId="77777777" w:rsidR="00712146" w:rsidRPr="00C268FA" w:rsidRDefault="00712146" w:rsidP="00712146">
      <w:pPr>
        <w:jc w:val="both"/>
        <w:rPr>
          <w:sz w:val="24"/>
          <w:szCs w:val="24"/>
        </w:rPr>
      </w:pPr>
      <w:r w:rsidRPr="00C268FA">
        <w:rPr>
          <w:sz w:val="24"/>
          <w:szCs w:val="24"/>
        </w:rPr>
        <w:t>4.</w:t>
      </w:r>
      <w:r w:rsidRPr="00C268FA">
        <w:rPr>
          <w:sz w:val="24"/>
          <w:szCs w:val="24"/>
        </w:rPr>
        <w:tab/>
        <w:t>Dokonanie prób nie zwalnia Wykonawcy od odpowiedzialności za wady robót.</w:t>
      </w:r>
    </w:p>
    <w:p w14:paraId="17FBB1B8" w14:textId="77777777" w:rsidR="00712146" w:rsidRDefault="00712146" w:rsidP="00712146">
      <w:pPr>
        <w:jc w:val="both"/>
        <w:rPr>
          <w:sz w:val="24"/>
          <w:szCs w:val="24"/>
        </w:rPr>
      </w:pPr>
    </w:p>
    <w:p w14:paraId="2DDDA6A7" w14:textId="77777777" w:rsidR="00712146" w:rsidRDefault="00712146" w:rsidP="00712146">
      <w:pPr>
        <w:jc w:val="both"/>
        <w:rPr>
          <w:sz w:val="24"/>
          <w:szCs w:val="24"/>
        </w:rPr>
      </w:pPr>
    </w:p>
    <w:p w14:paraId="2B4F2119" w14:textId="77777777" w:rsidR="00712146" w:rsidRPr="00C268FA" w:rsidRDefault="00712146" w:rsidP="00712146">
      <w:pPr>
        <w:jc w:val="both"/>
        <w:rPr>
          <w:sz w:val="24"/>
          <w:szCs w:val="24"/>
        </w:rPr>
      </w:pPr>
    </w:p>
    <w:p w14:paraId="15B57A0D" w14:textId="77777777" w:rsidR="00712146" w:rsidRPr="007D1BB9" w:rsidRDefault="00712146" w:rsidP="00712146">
      <w:pPr>
        <w:jc w:val="center"/>
        <w:rPr>
          <w:b/>
          <w:bCs/>
          <w:sz w:val="24"/>
          <w:szCs w:val="24"/>
        </w:rPr>
      </w:pPr>
      <w:r w:rsidRPr="007D1BB9">
        <w:rPr>
          <w:b/>
          <w:bCs/>
          <w:sz w:val="24"/>
          <w:szCs w:val="24"/>
        </w:rPr>
        <w:lastRenderedPageBreak/>
        <w:t>XII.</w:t>
      </w:r>
    </w:p>
    <w:p w14:paraId="6E180083" w14:textId="77777777" w:rsidR="00712146" w:rsidRPr="00C268FA" w:rsidRDefault="00712146" w:rsidP="00712146">
      <w:pPr>
        <w:jc w:val="both"/>
        <w:rPr>
          <w:sz w:val="24"/>
          <w:szCs w:val="24"/>
        </w:rPr>
      </w:pPr>
      <w:r w:rsidRPr="00C268FA">
        <w:rPr>
          <w:sz w:val="24"/>
          <w:szCs w:val="24"/>
        </w:rPr>
        <w:t xml:space="preserve">1. Niezależnie od uprawnień określonych w obowiązujących przepisach prawa oraz innych postanowieniach niniejszej Umowy, Zamawiający ma prawo do odstąpienia od Umowy </w:t>
      </w:r>
      <w:r>
        <w:rPr>
          <w:sz w:val="24"/>
          <w:szCs w:val="24"/>
        </w:rPr>
        <w:br/>
      </w:r>
      <w:r w:rsidRPr="00C268FA">
        <w:rPr>
          <w:sz w:val="24"/>
          <w:szCs w:val="24"/>
        </w:rPr>
        <w:t xml:space="preserve">w przypadkach określonych w niniejszym punkcie. </w:t>
      </w:r>
    </w:p>
    <w:p w14:paraId="29D89FD8" w14:textId="77777777" w:rsidR="00712146" w:rsidRPr="00C268FA" w:rsidRDefault="00712146" w:rsidP="00712146">
      <w:pPr>
        <w:jc w:val="both"/>
        <w:rPr>
          <w:sz w:val="24"/>
          <w:szCs w:val="24"/>
        </w:rPr>
      </w:pPr>
      <w:r w:rsidRPr="00C268FA">
        <w:rPr>
          <w:sz w:val="24"/>
          <w:szCs w:val="24"/>
        </w:rPr>
        <w:t>Zamawiający może odstąpić od Umowy jeżeli:</w:t>
      </w:r>
    </w:p>
    <w:p w14:paraId="7678FDDA" w14:textId="77777777" w:rsidR="00712146" w:rsidRPr="00C268FA" w:rsidRDefault="00712146" w:rsidP="00712146">
      <w:pPr>
        <w:jc w:val="both"/>
        <w:rPr>
          <w:sz w:val="24"/>
          <w:szCs w:val="24"/>
        </w:rPr>
      </w:pPr>
      <w:r w:rsidRPr="00C268FA">
        <w:rPr>
          <w:sz w:val="24"/>
          <w:szCs w:val="24"/>
        </w:rPr>
        <w:t xml:space="preserve">a) </w:t>
      </w:r>
      <w:r w:rsidRPr="00C268FA">
        <w:rPr>
          <w:sz w:val="24"/>
          <w:szCs w:val="24"/>
        </w:rPr>
        <w:tab/>
        <w:t>zostanie wydany nakaz zajęcia majątku Wykonawcy lub wszczęte postępowanie egzekucyjne wobec Wykonawcy,</w:t>
      </w:r>
    </w:p>
    <w:p w14:paraId="1AAF92FA" w14:textId="77777777" w:rsidR="00712146" w:rsidRPr="00C268FA" w:rsidRDefault="00712146" w:rsidP="00712146">
      <w:pPr>
        <w:jc w:val="both"/>
        <w:rPr>
          <w:sz w:val="24"/>
          <w:szCs w:val="24"/>
        </w:rPr>
      </w:pPr>
      <w:r w:rsidRPr="00C268FA">
        <w:rPr>
          <w:sz w:val="24"/>
          <w:szCs w:val="24"/>
        </w:rPr>
        <w:t xml:space="preserve">b) </w:t>
      </w:r>
      <w:r w:rsidRPr="00C268FA">
        <w:rPr>
          <w:sz w:val="24"/>
          <w:szCs w:val="24"/>
        </w:rPr>
        <w:tab/>
        <w:t>Wykonawca przerwał realizację robót i nie realizuje ich przez okres 7 dni roboczych,</w:t>
      </w:r>
    </w:p>
    <w:p w14:paraId="5CA6412F" w14:textId="77777777" w:rsidR="00712146" w:rsidRPr="00C268FA" w:rsidRDefault="00712146" w:rsidP="00712146">
      <w:pPr>
        <w:jc w:val="both"/>
        <w:rPr>
          <w:sz w:val="24"/>
          <w:szCs w:val="24"/>
        </w:rPr>
      </w:pPr>
      <w:r w:rsidRPr="00C268FA">
        <w:rPr>
          <w:sz w:val="24"/>
          <w:szCs w:val="24"/>
        </w:rPr>
        <w:t xml:space="preserve">c) </w:t>
      </w:r>
      <w:r w:rsidRPr="00C268FA">
        <w:rPr>
          <w:sz w:val="24"/>
          <w:szCs w:val="24"/>
        </w:rPr>
        <w:tab/>
        <w:t>Wykonawca bez uzasadnionych przyczyn nie rozpoczął robót i nie przystąpił do nich pomimo dodatkowego wezwania Inwestora,</w:t>
      </w:r>
    </w:p>
    <w:p w14:paraId="711F8309" w14:textId="77777777" w:rsidR="00712146" w:rsidRPr="00C268FA" w:rsidRDefault="00712146" w:rsidP="00712146">
      <w:pPr>
        <w:jc w:val="both"/>
        <w:rPr>
          <w:sz w:val="24"/>
          <w:szCs w:val="24"/>
        </w:rPr>
      </w:pPr>
      <w:r w:rsidRPr="00C268FA">
        <w:rPr>
          <w:sz w:val="24"/>
          <w:szCs w:val="24"/>
        </w:rPr>
        <w:t xml:space="preserve">d) </w:t>
      </w:r>
      <w:r w:rsidRPr="00C268FA">
        <w:rPr>
          <w:sz w:val="24"/>
          <w:szCs w:val="24"/>
        </w:rPr>
        <w:tab/>
        <w:t xml:space="preserve">Wykonawca wykonuje Przedmiot Umowy w sposób sprzeczny z Dokumentacją Projektową, obowiązującymi przepisami i normami, zasadami wiedzy technicznej, zasadami bezpieczeństwa BHP, pomimo wezwania go przez Zamawiającego do zaprzestania takich naruszeń w terminie 7 dni od daty doręczenia wezwania; </w:t>
      </w:r>
    </w:p>
    <w:p w14:paraId="60F2DDBD" w14:textId="77777777" w:rsidR="00712146" w:rsidRPr="00C268FA" w:rsidRDefault="00712146" w:rsidP="00712146">
      <w:pPr>
        <w:jc w:val="both"/>
        <w:rPr>
          <w:sz w:val="24"/>
          <w:szCs w:val="24"/>
        </w:rPr>
      </w:pPr>
      <w:r w:rsidRPr="00C268FA">
        <w:rPr>
          <w:sz w:val="24"/>
          <w:szCs w:val="24"/>
        </w:rPr>
        <w:t xml:space="preserve">e) </w:t>
      </w:r>
      <w:r w:rsidRPr="00C268FA">
        <w:rPr>
          <w:sz w:val="24"/>
          <w:szCs w:val="24"/>
        </w:rPr>
        <w:tab/>
        <w:t>Wykonawca opóźnia się z realizacją Umowy tak dalece, że nie gwarantuje to wykonania Przedmiotu Umowy w terminie określonym w Umowie.</w:t>
      </w:r>
    </w:p>
    <w:p w14:paraId="60318409" w14:textId="77777777" w:rsidR="00712146" w:rsidRPr="00C268FA" w:rsidRDefault="00712146" w:rsidP="00712146">
      <w:pPr>
        <w:jc w:val="both"/>
        <w:rPr>
          <w:sz w:val="24"/>
          <w:szCs w:val="24"/>
        </w:rPr>
      </w:pPr>
      <w:r w:rsidRPr="00C268FA">
        <w:rPr>
          <w:sz w:val="24"/>
          <w:szCs w:val="24"/>
        </w:rPr>
        <w:t xml:space="preserve">2. </w:t>
      </w:r>
      <w:r w:rsidRPr="00C268FA">
        <w:rPr>
          <w:sz w:val="24"/>
          <w:szCs w:val="24"/>
        </w:rPr>
        <w:tab/>
        <w:t xml:space="preserve">W przypadku odstąpienia od Umowy, Wykonawca ma obowiązek wstrzymania realizacji robót stanowiących Przedmiot Umowy w trybie natychmiastowym oraz do zabezpieczenia </w:t>
      </w:r>
      <w:r>
        <w:rPr>
          <w:sz w:val="24"/>
          <w:szCs w:val="24"/>
        </w:rPr>
        <w:br/>
      </w:r>
      <w:r w:rsidRPr="00C268FA">
        <w:rPr>
          <w:sz w:val="24"/>
          <w:szCs w:val="24"/>
        </w:rPr>
        <w:t xml:space="preserve">a następnie do opuszczenia Terenu Budowy. </w:t>
      </w:r>
    </w:p>
    <w:p w14:paraId="66A32815" w14:textId="77777777" w:rsidR="00712146" w:rsidRPr="00C268FA" w:rsidRDefault="00712146" w:rsidP="00712146">
      <w:pPr>
        <w:jc w:val="both"/>
        <w:rPr>
          <w:sz w:val="24"/>
          <w:szCs w:val="24"/>
        </w:rPr>
      </w:pPr>
    </w:p>
    <w:p w14:paraId="1C458D2A" w14:textId="77777777" w:rsidR="00712146" w:rsidRPr="004A7B2C" w:rsidRDefault="00712146" w:rsidP="00712146">
      <w:pPr>
        <w:jc w:val="center"/>
        <w:rPr>
          <w:b/>
          <w:bCs/>
          <w:sz w:val="24"/>
          <w:szCs w:val="24"/>
        </w:rPr>
      </w:pPr>
      <w:r w:rsidRPr="004A7B2C">
        <w:rPr>
          <w:b/>
          <w:bCs/>
          <w:sz w:val="24"/>
          <w:szCs w:val="24"/>
        </w:rPr>
        <w:t>XIII.</w:t>
      </w:r>
    </w:p>
    <w:p w14:paraId="33454E70" w14:textId="77777777" w:rsidR="00712146" w:rsidRPr="004A7B2C" w:rsidRDefault="00712146" w:rsidP="00712146">
      <w:pPr>
        <w:jc w:val="both"/>
        <w:rPr>
          <w:sz w:val="24"/>
          <w:szCs w:val="24"/>
        </w:rPr>
      </w:pPr>
      <w:r w:rsidRPr="004A7B2C">
        <w:rPr>
          <w:sz w:val="24"/>
          <w:szCs w:val="24"/>
        </w:rPr>
        <w:t>1. Strony ustalają, że Wykonawca zapłaci Zamawiającemu następujące kary umowne:</w:t>
      </w:r>
    </w:p>
    <w:p w14:paraId="04DEF1C9" w14:textId="77777777" w:rsidR="00712146" w:rsidRPr="004A7B2C" w:rsidRDefault="00712146" w:rsidP="00712146">
      <w:pPr>
        <w:jc w:val="both"/>
        <w:rPr>
          <w:sz w:val="24"/>
          <w:szCs w:val="24"/>
        </w:rPr>
      </w:pPr>
      <w:r w:rsidRPr="004A7B2C">
        <w:rPr>
          <w:sz w:val="24"/>
          <w:szCs w:val="24"/>
        </w:rPr>
        <w:t>a)  w przypadku odstąpienia od Umowy przez Zamawiającego z przyczyn leżących po stronie Wykonawcy – 10% kwoty wynagrodzenia, wskazanej w § ___  Umowy.</w:t>
      </w:r>
    </w:p>
    <w:p w14:paraId="77EE705A" w14:textId="77777777" w:rsidR="00712146" w:rsidRPr="00434C5A" w:rsidRDefault="00712146" w:rsidP="00712146">
      <w:pPr>
        <w:jc w:val="both"/>
        <w:rPr>
          <w:color w:val="FF0000"/>
          <w:sz w:val="24"/>
          <w:szCs w:val="24"/>
        </w:rPr>
      </w:pPr>
      <w:r w:rsidRPr="004A7B2C">
        <w:rPr>
          <w:sz w:val="24"/>
          <w:szCs w:val="24"/>
        </w:rPr>
        <w:t xml:space="preserve">b) w przypadku opóźnienia w wykonaniu Przedmiotu Umowy - 0,3% kwoty wynagrodzenia, wskazanej w § ___ Umowy, za każdy dzień opóźnienia w realizacji kompletnego Przedmiotu Umowy oraz za opóźnienie wykonania etapów, które to terminy określone </w:t>
      </w:r>
      <w:r>
        <w:rPr>
          <w:sz w:val="24"/>
          <w:szCs w:val="24"/>
        </w:rPr>
        <w:br/>
      </w:r>
      <w:r w:rsidRPr="004A7B2C">
        <w:rPr>
          <w:sz w:val="24"/>
          <w:szCs w:val="24"/>
        </w:rPr>
        <w:t>są w Harmonogramie</w:t>
      </w:r>
      <w:r>
        <w:rPr>
          <w:sz w:val="24"/>
          <w:szCs w:val="24"/>
        </w:rPr>
        <w:t xml:space="preserve"> (kamienie milowe)</w:t>
      </w:r>
      <w:r w:rsidRPr="004A7B2C">
        <w:rPr>
          <w:sz w:val="24"/>
          <w:szCs w:val="24"/>
        </w:rPr>
        <w:t>;</w:t>
      </w:r>
      <w:r>
        <w:rPr>
          <w:sz w:val="24"/>
          <w:szCs w:val="24"/>
        </w:rPr>
        <w:t xml:space="preserve"> W przypadku dotrzymania przez Wykonawcę </w:t>
      </w:r>
      <w:r>
        <w:rPr>
          <w:sz w:val="24"/>
          <w:szCs w:val="24"/>
        </w:rPr>
        <w:lastRenderedPageBreak/>
        <w:t xml:space="preserve">terminu wykonania Przedmiotu Umowy, kary za przekroczenie terminów dla kamieni milowych zostaną anulowane. </w:t>
      </w:r>
    </w:p>
    <w:p w14:paraId="11591FB7" w14:textId="77777777" w:rsidR="00712146" w:rsidRPr="004A7B2C" w:rsidRDefault="00712146" w:rsidP="00712146">
      <w:pPr>
        <w:jc w:val="both"/>
        <w:rPr>
          <w:sz w:val="24"/>
          <w:szCs w:val="24"/>
        </w:rPr>
      </w:pPr>
      <w:r w:rsidRPr="004A7B2C">
        <w:rPr>
          <w:sz w:val="24"/>
          <w:szCs w:val="24"/>
        </w:rPr>
        <w:t>c) w przypadku opóźnienia w usunięciu wad lub usterek w okresie rękojmi i gwarancji - 0,03% kwoty wynagrodzenia Wykonawcy określonej w § ___ Umowy, za każdy dzień opóźnienia, liczony od dnia wyznaczonego na usunięcie wad lub usterek do dnia ich usunięcia,</w:t>
      </w:r>
    </w:p>
    <w:p w14:paraId="23225C11" w14:textId="77777777" w:rsidR="00712146" w:rsidRPr="00C268FA" w:rsidRDefault="00712146" w:rsidP="00712146">
      <w:pPr>
        <w:jc w:val="both"/>
        <w:rPr>
          <w:sz w:val="24"/>
          <w:szCs w:val="24"/>
        </w:rPr>
      </w:pPr>
      <w:r>
        <w:rPr>
          <w:sz w:val="24"/>
          <w:szCs w:val="24"/>
        </w:rPr>
        <w:t>d</w:t>
      </w:r>
      <w:r w:rsidRPr="00C268FA">
        <w:rPr>
          <w:sz w:val="24"/>
          <w:szCs w:val="24"/>
        </w:rPr>
        <w:t>)</w:t>
      </w:r>
      <w:r>
        <w:rPr>
          <w:sz w:val="24"/>
          <w:szCs w:val="24"/>
        </w:rPr>
        <w:t xml:space="preserve"> </w:t>
      </w:r>
      <w:r w:rsidRPr="00C268FA">
        <w:rPr>
          <w:sz w:val="24"/>
          <w:szCs w:val="24"/>
        </w:rPr>
        <w:t xml:space="preserve">w przypadku braku wyposażenia lub niestosowania przez pracowników i osoby wykonujące pracę na jego rzecz środków ochrony indywidualnej oraz odzieży i obuwia roboczego </w:t>
      </w:r>
      <w:r>
        <w:rPr>
          <w:sz w:val="24"/>
          <w:szCs w:val="24"/>
        </w:rPr>
        <w:br/>
      </w:r>
      <w:r w:rsidRPr="00C268FA">
        <w:rPr>
          <w:sz w:val="24"/>
          <w:szCs w:val="24"/>
        </w:rPr>
        <w:t>– w kwocie 1000 zł za każdy ujawniony przypadek;</w:t>
      </w:r>
    </w:p>
    <w:p w14:paraId="7832AE92" w14:textId="77777777" w:rsidR="00712146" w:rsidRPr="00C268FA" w:rsidRDefault="00712146" w:rsidP="00712146">
      <w:pPr>
        <w:jc w:val="both"/>
        <w:rPr>
          <w:sz w:val="24"/>
          <w:szCs w:val="24"/>
        </w:rPr>
      </w:pPr>
      <w:r>
        <w:rPr>
          <w:sz w:val="24"/>
          <w:szCs w:val="24"/>
        </w:rPr>
        <w:t>e</w:t>
      </w:r>
      <w:r w:rsidRPr="00C268FA">
        <w:rPr>
          <w:sz w:val="24"/>
          <w:szCs w:val="24"/>
        </w:rPr>
        <w:t>)</w:t>
      </w:r>
      <w:r>
        <w:rPr>
          <w:sz w:val="24"/>
          <w:szCs w:val="24"/>
        </w:rPr>
        <w:t xml:space="preserve"> </w:t>
      </w:r>
      <w:r w:rsidRPr="00C268FA">
        <w:rPr>
          <w:sz w:val="24"/>
          <w:szCs w:val="24"/>
        </w:rPr>
        <w:t xml:space="preserve">w przypadku naruszenia przepisów i zasad bezpieczeństwa, w tym określonych w IBWR lub instrukcji BHP – w kwocie 1000 zł za każdy ujawniony przypadek; </w:t>
      </w:r>
    </w:p>
    <w:p w14:paraId="4B60124C" w14:textId="77777777" w:rsidR="00712146" w:rsidRPr="00C268FA" w:rsidRDefault="00712146" w:rsidP="00712146">
      <w:pPr>
        <w:jc w:val="both"/>
        <w:rPr>
          <w:sz w:val="24"/>
          <w:szCs w:val="24"/>
        </w:rPr>
      </w:pPr>
      <w:r>
        <w:rPr>
          <w:sz w:val="24"/>
          <w:szCs w:val="24"/>
        </w:rPr>
        <w:t>f</w:t>
      </w:r>
      <w:r w:rsidRPr="00C268FA">
        <w:rPr>
          <w:sz w:val="24"/>
          <w:szCs w:val="24"/>
        </w:rPr>
        <w:t>)</w:t>
      </w:r>
      <w:r>
        <w:rPr>
          <w:sz w:val="24"/>
          <w:szCs w:val="24"/>
        </w:rPr>
        <w:t xml:space="preserve"> </w:t>
      </w:r>
      <w:r w:rsidRPr="00C268FA">
        <w:rPr>
          <w:sz w:val="24"/>
          <w:szCs w:val="24"/>
        </w:rPr>
        <w:t xml:space="preserve">w przypadku przebywania na terenie placu budowy osób – personelu Wykonawcy - będących pod wpływem alkoholu, narkotyków lub innych środków odurzających – w kwocie 1000 zł </w:t>
      </w:r>
      <w:r>
        <w:rPr>
          <w:sz w:val="24"/>
          <w:szCs w:val="24"/>
        </w:rPr>
        <w:br/>
      </w:r>
      <w:r w:rsidRPr="00C268FA">
        <w:rPr>
          <w:sz w:val="24"/>
          <w:szCs w:val="24"/>
        </w:rPr>
        <w:t>za każdy ujawniony przypadek; w takim wypadku Wykonawca zobowiązany będzie trwale odsunąć taką osobę lub osoby od wykonywania Przedmiotu Umowy;</w:t>
      </w:r>
    </w:p>
    <w:p w14:paraId="3FAABFCE" w14:textId="77777777" w:rsidR="00712146" w:rsidRPr="00C268FA" w:rsidRDefault="00712146" w:rsidP="00712146">
      <w:pPr>
        <w:jc w:val="both"/>
        <w:rPr>
          <w:sz w:val="24"/>
          <w:szCs w:val="24"/>
        </w:rPr>
      </w:pPr>
      <w:r>
        <w:rPr>
          <w:sz w:val="24"/>
          <w:szCs w:val="24"/>
        </w:rPr>
        <w:t>g</w:t>
      </w:r>
      <w:r w:rsidRPr="00C268FA">
        <w:rPr>
          <w:sz w:val="24"/>
          <w:szCs w:val="24"/>
        </w:rPr>
        <w:t>)</w:t>
      </w:r>
      <w:r>
        <w:rPr>
          <w:sz w:val="24"/>
          <w:szCs w:val="24"/>
        </w:rPr>
        <w:t xml:space="preserve"> </w:t>
      </w:r>
      <w:r w:rsidRPr="00C268FA">
        <w:rPr>
          <w:sz w:val="24"/>
          <w:szCs w:val="24"/>
        </w:rPr>
        <w:t>w przypadku dopuszczenia do wykonania prac bez wymaganego nadzoru osoby kierującej – w kwocie 1000 zł za każdy ujawniony przypadek;</w:t>
      </w:r>
    </w:p>
    <w:p w14:paraId="148D25A5" w14:textId="77777777" w:rsidR="00712146" w:rsidRPr="00C268FA" w:rsidRDefault="00712146" w:rsidP="00712146">
      <w:pPr>
        <w:jc w:val="both"/>
        <w:rPr>
          <w:sz w:val="24"/>
          <w:szCs w:val="24"/>
        </w:rPr>
      </w:pPr>
      <w:r>
        <w:rPr>
          <w:sz w:val="24"/>
          <w:szCs w:val="24"/>
        </w:rPr>
        <w:t>h</w:t>
      </w:r>
      <w:r w:rsidRPr="00C268FA">
        <w:rPr>
          <w:sz w:val="24"/>
          <w:szCs w:val="24"/>
        </w:rPr>
        <w:t>)</w:t>
      </w:r>
      <w:r>
        <w:rPr>
          <w:sz w:val="24"/>
          <w:szCs w:val="24"/>
        </w:rPr>
        <w:t xml:space="preserve"> </w:t>
      </w:r>
      <w:r w:rsidRPr="00C268FA">
        <w:rPr>
          <w:sz w:val="24"/>
          <w:szCs w:val="24"/>
        </w:rPr>
        <w:t>w przypadku dopuszczenia do wykonywania robót wymagających dodatkowych kwalifikacji przez osobę nie posiadającą stosownych kwalifikacji potwierdzonych dokumentami – w kwocie 1000 zł za każdy ujawniony przypadek.</w:t>
      </w:r>
    </w:p>
    <w:p w14:paraId="05E9DC53" w14:textId="77777777" w:rsidR="00712146" w:rsidRPr="00C268FA" w:rsidRDefault="00712146" w:rsidP="00712146">
      <w:pPr>
        <w:jc w:val="both"/>
        <w:rPr>
          <w:sz w:val="24"/>
          <w:szCs w:val="24"/>
        </w:rPr>
      </w:pPr>
      <w:r w:rsidRPr="00C268FA">
        <w:rPr>
          <w:sz w:val="24"/>
          <w:szCs w:val="24"/>
        </w:rPr>
        <w:t>2. Strony zastrzegają sobie prawo dochodzenia odszkodowania uzupełniającego, przenoszącego wysokość zastrzeżonych na jego rzecz w Umowie kar umownych, do wysokości rzeczywiście poniesionej szkody.</w:t>
      </w:r>
    </w:p>
    <w:p w14:paraId="77B60429" w14:textId="77777777" w:rsidR="00712146" w:rsidRPr="007D1BB9" w:rsidRDefault="00712146" w:rsidP="00712146">
      <w:pPr>
        <w:jc w:val="center"/>
        <w:rPr>
          <w:b/>
          <w:bCs/>
          <w:sz w:val="24"/>
          <w:szCs w:val="24"/>
        </w:rPr>
      </w:pPr>
      <w:r w:rsidRPr="007D1BB9">
        <w:rPr>
          <w:b/>
          <w:bCs/>
          <w:sz w:val="24"/>
          <w:szCs w:val="24"/>
        </w:rPr>
        <w:t>XIV.</w:t>
      </w:r>
    </w:p>
    <w:p w14:paraId="1CCA98F3" w14:textId="77777777" w:rsidR="00712146" w:rsidRPr="00C268FA" w:rsidRDefault="00712146" w:rsidP="00712146">
      <w:pPr>
        <w:jc w:val="both"/>
        <w:rPr>
          <w:sz w:val="24"/>
          <w:szCs w:val="24"/>
        </w:rPr>
      </w:pPr>
      <w:r w:rsidRPr="00C268FA">
        <w:rPr>
          <w:sz w:val="24"/>
          <w:szCs w:val="24"/>
        </w:rPr>
        <w:t>1.</w:t>
      </w:r>
      <w:r>
        <w:rPr>
          <w:sz w:val="24"/>
          <w:szCs w:val="24"/>
        </w:rPr>
        <w:t xml:space="preserve"> </w:t>
      </w:r>
      <w:r w:rsidRPr="00C268FA">
        <w:rPr>
          <w:sz w:val="24"/>
          <w:szCs w:val="24"/>
        </w:rPr>
        <w:t>Zamawiający określa następujące okoliczności, które mogą powodować konieczność wprowadzenia zmian w treści zawartej umowy w stosunku do treści złożonej oferty</w:t>
      </w:r>
      <w:r>
        <w:rPr>
          <w:sz w:val="24"/>
          <w:szCs w:val="24"/>
        </w:rPr>
        <w:t xml:space="preserve"> (w formie dwustronnego aneksu)</w:t>
      </w:r>
      <w:r w:rsidRPr="00C268FA">
        <w:rPr>
          <w:sz w:val="24"/>
          <w:szCs w:val="24"/>
        </w:rPr>
        <w:t xml:space="preserve">, o ile nie prowadzą one do zmiany charakteru umowy tj.:  </w:t>
      </w:r>
    </w:p>
    <w:p w14:paraId="235A6617" w14:textId="77777777" w:rsidR="00712146" w:rsidRPr="00C268FA" w:rsidRDefault="00712146" w:rsidP="00712146">
      <w:pPr>
        <w:ind w:left="284"/>
        <w:jc w:val="both"/>
        <w:rPr>
          <w:sz w:val="24"/>
          <w:szCs w:val="24"/>
        </w:rPr>
      </w:pPr>
      <w:r w:rsidRPr="00C268FA">
        <w:rPr>
          <w:sz w:val="24"/>
          <w:szCs w:val="24"/>
        </w:rPr>
        <w:t>a.</w:t>
      </w:r>
      <w:r>
        <w:rPr>
          <w:sz w:val="24"/>
          <w:szCs w:val="24"/>
        </w:rPr>
        <w:t xml:space="preserve"> </w:t>
      </w:r>
      <w:r w:rsidRPr="00C268FA">
        <w:rPr>
          <w:sz w:val="24"/>
          <w:szCs w:val="24"/>
        </w:rPr>
        <w:t>zmiana obowiązującej stawki VAT – jeśli zmiana stawki VAT będzie powodować zmianę kosztów wykonania umowy po stronie Wykonawcy, Zamawiający dopuszcza możliwość zwiększenia/zmniejszenia wynagrodzenia o kwotę równą różnicy w kwocie podatku zapłaconego przez Wykonawcę;</w:t>
      </w:r>
    </w:p>
    <w:p w14:paraId="5E0B4297" w14:textId="77777777" w:rsidR="00712146" w:rsidRPr="00C268FA" w:rsidRDefault="00712146" w:rsidP="00712146">
      <w:pPr>
        <w:ind w:left="284"/>
        <w:jc w:val="both"/>
        <w:rPr>
          <w:sz w:val="24"/>
          <w:szCs w:val="24"/>
        </w:rPr>
      </w:pPr>
      <w:r w:rsidRPr="00C268FA">
        <w:rPr>
          <w:sz w:val="24"/>
          <w:szCs w:val="24"/>
        </w:rPr>
        <w:lastRenderedPageBreak/>
        <w:t>b.</w:t>
      </w:r>
      <w:r>
        <w:rPr>
          <w:sz w:val="24"/>
          <w:szCs w:val="24"/>
        </w:rPr>
        <w:t xml:space="preserve"> </w:t>
      </w:r>
      <w:r w:rsidRPr="00C268FA">
        <w:rPr>
          <w:sz w:val="24"/>
          <w:szCs w:val="24"/>
        </w:rPr>
        <w:t xml:space="preserve"> wystąpienie oczywistych omyłek pisarskich i rachunkowych w treści umowy;</w:t>
      </w:r>
    </w:p>
    <w:p w14:paraId="71068A92" w14:textId="77777777" w:rsidR="00712146" w:rsidRPr="00C268FA" w:rsidRDefault="00712146" w:rsidP="00712146">
      <w:pPr>
        <w:ind w:left="284"/>
        <w:jc w:val="both"/>
        <w:rPr>
          <w:sz w:val="24"/>
          <w:szCs w:val="24"/>
        </w:rPr>
      </w:pPr>
      <w:r w:rsidRPr="00C268FA">
        <w:rPr>
          <w:sz w:val="24"/>
          <w:szCs w:val="24"/>
        </w:rPr>
        <w:t>c.</w:t>
      </w:r>
      <w:r>
        <w:rPr>
          <w:sz w:val="24"/>
          <w:szCs w:val="24"/>
        </w:rPr>
        <w:t xml:space="preserve"> </w:t>
      </w:r>
      <w:r w:rsidRPr="00C268FA">
        <w:rPr>
          <w:sz w:val="24"/>
          <w:szCs w:val="24"/>
        </w:rPr>
        <w:t xml:space="preserve">zmiana powszechnie obowiązujących przepisów prawa w zakresie mającym wpływ na realizację przedmiotu umowy; </w:t>
      </w:r>
    </w:p>
    <w:p w14:paraId="22FEFC93" w14:textId="77777777" w:rsidR="00712146" w:rsidRPr="00C268FA" w:rsidRDefault="00712146" w:rsidP="00712146">
      <w:pPr>
        <w:ind w:left="284"/>
        <w:jc w:val="both"/>
        <w:rPr>
          <w:sz w:val="24"/>
          <w:szCs w:val="24"/>
        </w:rPr>
      </w:pPr>
      <w:r w:rsidRPr="00C268FA">
        <w:rPr>
          <w:sz w:val="24"/>
          <w:szCs w:val="24"/>
        </w:rPr>
        <w:t>d.</w:t>
      </w:r>
      <w:r>
        <w:rPr>
          <w:sz w:val="24"/>
          <w:szCs w:val="24"/>
        </w:rPr>
        <w:t xml:space="preserve"> </w:t>
      </w:r>
      <w:r w:rsidRPr="00C268FA">
        <w:rPr>
          <w:sz w:val="24"/>
          <w:szCs w:val="24"/>
        </w:rPr>
        <w:t xml:space="preserve">zmiana sposobu rozliczania umowy lub dokonywania płatności na rzecz Oferenta </w:t>
      </w:r>
      <w:r>
        <w:rPr>
          <w:sz w:val="24"/>
          <w:szCs w:val="24"/>
        </w:rPr>
        <w:br/>
      </w:r>
      <w:r w:rsidRPr="00C268FA">
        <w:rPr>
          <w:sz w:val="24"/>
          <w:szCs w:val="24"/>
        </w:rPr>
        <w:t xml:space="preserve">np. na skutek zmian zawartej przez Zamawiającego umowy o dofinansowanie projektu </w:t>
      </w:r>
      <w:r>
        <w:rPr>
          <w:sz w:val="24"/>
          <w:szCs w:val="24"/>
        </w:rPr>
        <w:br/>
      </w:r>
      <w:r w:rsidRPr="00C268FA">
        <w:rPr>
          <w:sz w:val="24"/>
          <w:szCs w:val="24"/>
        </w:rPr>
        <w:t>lub wytycznych dotyczących realizacji projektu</w:t>
      </w:r>
      <w:r>
        <w:rPr>
          <w:sz w:val="24"/>
          <w:szCs w:val="24"/>
        </w:rPr>
        <w:t>;</w:t>
      </w:r>
    </w:p>
    <w:p w14:paraId="2B2C5EDB" w14:textId="77777777" w:rsidR="00712146" w:rsidRPr="00C268FA" w:rsidRDefault="00712146" w:rsidP="00712146">
      <w:pPr>
        <w:ind w:left="284"/>
        <w:jc w:val="both"/>
        <w:rPr>
          <w:sz w:val="24"/>
          <w:szCs w:val="24"/>
        </w:rPr>
      </w:pPr>
      <w:r w:rsidRPr="00C268FA">
        <w:rPr>
          <w:sz w:val="24"/>
          <w:szCs w:val="24"/>
        </w:rPr>
        <w:t>e.</w:t>
      </w:r>
      <w:r>
        <w:rPr>
          <w:sz w:val="24"/>
          <w:szCs w:val="24"/>
        </w:rPr>
        <w:t xml:space="preserve"> </w:t>
      </w:r>
      <w:r w:rsidRPr="00C268FA">
        <w:rPr>
          <w:sz w:val="24"/>
          <w:szCs w:val="24"/>
        </w:rPr>
        <w:t xml:space="preserve">gdy konieczne okaże się wydłużenie terminu realizacji Umowy, w związku </w:t>
      </w:r>
      <w:r>
        <w:rPr>
          <w:sz w:val="24"/>
          <w:szCs w:val="24"/>
        </w:rPr>
        <w:br/>
      </w:r>
      <w:r w:rsidRPr="00C268FA">
        <w:rPr>
          <w:sz w:val="24"/>
          <w:szCs w:val="24"/>
        </w:rPr>
        <w:t xml:space="preserve">z niemożliwością realizacji przedmiotu umowy w zakładanym terminie, z uwagi na siłę wyższą, zdefiniowaną powyżej w Umowie. </w:t>
      </w:r>
    </w:p>
    <w:p w14:paraId="603FCE06" w14:textId="77777777" w:rsidR="00712146" w:rsidRDefault="00712146" w:rsidP="00712146">
      <w:pPr>
        <w:jc w:val="both"/>
        <w:rPr>
          <w:sz w:val="24"/>
          <w:szCs w:val="24"/>
        </w:rPr>
      </w:pPr>
      <w:r w:rsidRPr="00C268FA">
        <w:rPr>
          <w:sz w:val="24"/>
          <w:szCs w:val="24"/>
        </w:rPr>
        <w:t xml:space="preserve">2. </w:t>
      </w:r>
      <w:r>
        <w:rPr>
          <w:sz w:val="24"/>
          <w:szCs w:val="24"/>
        </w:rPr>
        <w:t xml:space="preserve"> </w:t>
      </w:r>
      <w:r w:rsidRPr="00C268FA">
        <w:rPr>
          <w:sz w:val="24"/>
          <w:szCs w:val="24"/>
        </w:rPr>
        <w:t>Wszelkie zmiany postanowień zawartej umowy wymagają formy pisemnej w postaci Aneksu podpisanego przez obie strony, pod rygorem nieważności.</w:t>
      </w:r>
    </w:p>
    <w:p w14:paraId="0ACFAD8D" w14:textId="77777777" w:rsidR="00712146" w:rsidRPr="00C268FA" w:rsidRDefault="00712146" w:rsidP="00712146">
      <w:pPr>
        <w:jc w:val="both"/>
        <w:rPr>
          <w:sz w:val="24"/>
          <w:szCs w:val="24"/>
        </w:rPr>
      </w:pPr>
    </w:p>
    <w:p w14:paraId="5C41A6E1" w14:textId="77777777" w:rsidR="00712146" w:rsidRPr="00697B49" w:rsidRDefault="00712146" w:rsidP="00712146">
      <w:pPr>
        <w:jc w:val="center"/>
        <w:rPr>
          <w:b/>
          <w:bCs/>
          <w:sz w:val="24"/>
          <w:szCs w:val="24"/>
        </w:rPr>
      </w:pPr>
      <w:r w:rsidRPr="00697B49">
        <w:rPr>
          <w:b/>
          <w:bCs/>
          <w:sz w:val="24"/>
          <w:szCs w:val="24"/>
        </w:rPr>
        <w:t>XV</w:t>
      </w:r>
    </w:p>
    <w:p w14:paraId="5DABE977" w14:textId="77777777" w:rsidR="00712146" w:rsidRPr="00697B49" w:rsidRDefault="00712146" w:rsidP="00712146">
      <w:pPr>
        <w:jc w:val="both"/>
        <w:rPr>
          <w:sz w:val="24"/>
          <w:szCs w:val="24"/>
        </w:rPr>
      </w:pPr>
      <w:r w:rsidRPr="00697B49">
        <w:rPr>
          <w:rFonts w:cs="Calibri"/>
          <w:sz w:val="24"/>
          <w:szCs w:val="24"/>
        </w:rPr>
        <w:t xml:space="preserve">Wykonawca, w ramach wynagrodzenia niniejszej Umowy, przeniesie na Zamawiającego, </w:t>
      </w:r>
      <w:r>
        <w:rPr>
          <w:rFonts w:cs="Calibri"/>
          <w:sz w:val="24"/>
          <w:szCs w:val="24"/>
        </w:rPr>
        <w:br/>
      </w:r>
      <w:r w:rsidRPr="00697B49">
        <w:rPr>
          <w:rFonts w:cs="Calibri"/>
          <w:sz w:val="24"/>
          <w:szCs w:val="24"/>
        </w:rPr>
        <w:t xml:space="preserve">a Zamawiający nabędzie na zasadach określonych w umowie, autorskie prawa majątkowe </w:t>
      </w:r>
      <w:r>
        <w:rPr>
          <w:rFonts w:cs="Calibri"/>
          <w:sz w:val="24"/>
          <w:szCs w:val="24"/>
        </w:rPr>
        <w:br/>
      </w:r>
      <w:r w:rsidRPr="00697B49">
        <w:rPr>
          <w:rFonts w:cs="Calibri"/>
          <w:sz w:val="24"/>
          <w:szCs w:val="24"/>
        </w:rPr>
        <w:t xml:space="preserve">oraz prawa zależne do wszystkich utworów, jakie zostaną stworzone przez Wykonawcę </w:t>
      </w:r>
      <w:r>
        <w:rPr>
          <w:rFonts w:cs="Calibri"/>
          <w:sz w:val="24"/>
          <w:szCs w:val="24"/>
        </w:rPr>
        <w:br/>
      </w:r>
      <w:r w:rsidRPr="00697B49">
        <w:rPr>
          <w:rFonts w:cs="Calibri"/>
          <w:sz w:val="24"/>
          <w:szCs w:val="24"/>
        </w:rPr>
        <w:t>lub podwykonawców na potrzeby inwestycji.</w:t>
      </w:r>
    </w:p>
    <w:p w14:paraId="2728715E" w14:textId="77777777" w:rsidR="00712146" w:rsidRPr="00697B49" w:rsidRDefault="00712146" w:rsidP="00712146">
      <w:pPr>
        <w:jc w:val="both"/>
        <w:rPr>
          <w:sz w:val="24"/>
          <w:szCs w:val="24"/>
        </w:rPr>
      </w:pPr>
    </w:p>
    <w:p w14:paraId="5591F5A5" w14:textId="77777777" w:rsidR="00712146" w:rsidRPr="00C268FA" w:rsidRDefault="00712146" w:rsidP="00712146">
      <w:pPr>
        <w:jc w:val="both"/>
        <w:rPr>
          <w:sz w:val="24"/>
          <w:szCs w:val="24"/>
        </w:rPr>
      </w:pPr>
    </w:p>
    <w:p w14:paraId="5B899441" w14:textId="77777777" w:rsidR="00712146" w:rsidRDefault="00712146" w:rsidP="00712146"/>
    <w:p w14:paraId="48096F3C" w14:textId="77777777" w:rsidR="00712146" w:rsidRDefault="00712146" w:rsidP="00712146"/>
    <w:p w14:paraId="2CFD20AC" w14:textId="77777777" w:rsidR="00712146" w:rsidRPr="004A7B2C" w:rsidRDefault="00712146" w:rsidP="00712146">
      <w:pPr>
        <w:jc w:val="both"/>
        <w:rPr>
          <w:b/>
          <w:sz w:val="24"/>
          <w:szCs w:val="24"/>
        </w:rPr>
      </w:pPr>
      <w:r w:rsidRPr="004A7B2C">
        <w:rPr>
          <w:b/>
          <w:sz w:val="24"/>
          <w:szCs w:val="24"/>
          <w:u w:val="single"/>
        </w:rPr>
        <w:t xml:space="preserve">Miejscowość i data: </w:t>
      </w:r>
      <w:r w:rsidRPr="004A7B2C">
        <w:rPr>
          <w:b/>
          <w:sz w:val="24"/>
          <w:szCs w:val="24"/>
        </w:rPr>
        <w:t>………………….</w:t>
      </w:r>
    </w:p>
    <w:p w14:paraId="05DB3217" w14:textId="77777777" w:rsidR="00712146" w:rsidRPr="004A7B2C" w:rsidRDefault="00712146" w:rsidP="00712146">
      <w:pPr>
        <w:jc w:val="both"/>
        <w:rPr>
          <w:b/>
          <w:sz w:val="24"/>
          <w:szCs w:val="24"/>
          <w:u w:val="single"/>
        </w:rPr>
      </w:pPr>
    </w:p>
    <w:p w14:paraId="451D5A65" w14:textId="77777777" w:rsidR="00712146" w:rsidRPr="004A7B2C" w:rsidRDefault="00712146" w:rsidP="00712146">
      <w:pPr>
        <w:jc w:val="center"/>
        <w:rPr>
          <w:b/>
          <w:sz w:val="24"/>
          <w:szCs w:val="24"/>
        </w:rPr>
      </w:pPr>
      <w:r w:rsidRPr="004A7B2C">
        <w:rPr>
          <w:b/>
          <w:sz w:val="24"/>
          <w:szCs w:val="24"/>
        </w:rPr>
        <w:t>………………………………………………………….</w:t>
      </w:r>
    </w:p>
    <w:p w14:paraId="1221BDD2" w14:textId="77777777" w:rsidR="00712146" w:rsidRPr="004A7B2C" w:rsidRDefault="00712146" w:rsidP="00712146">
      <w:pPr>
        <w:jc w:val="center"/>
        <w:rPr>
          <w:sz w:val="16"/>
          <w:szCs w:val="16"/>
        </w:rPr>
      </w:pPr>
      <w:r w:rsidRPr="004A7B2C">
        <w:rPr>
          <w:sz w:val="16"/>
          <w:szCs w:val="16"/>
        </w:rPr>
        <w:t xml:space="preserve">Podpis Oferenta lub osoby uprawnionej do reprezentowania </w:t>
      </w:r>
    </w:p>
    <w:p w14:paraId="337BCEB2" w14:textId="77777777" w:rsidR="00712146" w:rsidRDefault="00712146" w:rsidP="00712146">
      <w:pPr>
        <w:jc w:val="center"/>
        <w:rPr>
          <w:sz w:val="16"/>
          <w:szCs w:val="16"/>
        </w:rPr>
      </w:pPr>
      <w:r w:rsidRPr="004A7B2C">
        <w:rPr>
          <w:sz w:val="16"/>
          <w:szCs w:val="16"/>
        </w:rPr>
        <w:t>Oferenta</w:t>
      </w:r>
      <w:r>
        <w:rPr>
          <w:sz w:val="16"/>
          <w:szCs w:val="16"/>
        </w:rPr>
        <w:t xml:space="preserve"> </w:t>
      </w:r>
    </w:p>
    <w:p w14:paraId="1ECB1FF8" w14:textId="77777777" w:rsidR="002B101D" w:rsidRPr="008B6B02" w:rsidRDefault="002B101D" w:rsidP="008B6B02">
      <w:bookmarkStart w:id="0" w:name="_GoBack"/>
      <w:bookmarkEnd w:id="0"/>
    </w:p>
    <w:sectPr w:rsidR="002B101D" w:rsidRPr="008B6B02" w:rsidSect="0006194E">
      <w:headerReference w:type="default" r:id="rId8"/>
      <w:footerReference w:type="default" r:id="rId9"/>
      <w:pgSz w:w="11906" w:h="16838"/>
      <w:pgMar w:top="466" w:right="1418" w:bottom="1418" w:left="1418" w:header="1357" w:footer="709" w:gutter="0"/>
      <w:cols w:space="708"/>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BE4F5" w14:textId="77777777" w:rsidR="0021690F" w:rsidRDefault="0021690F">
      <w:pPr>
        <w:spacing w:after="0" w:line="240" w:lineRule="auto"/>
      </w:pPr>
      <w:r>
        <w:separator/>
      </w:r>
    </w:p>
  </w:endnote>
  <w:endnote w:type="continuationSeparator" w:id="0">
    <w:p w14:paraId="27E5A446" w14:textId="77777777" w:rsidR="0021690F" w:rsidRDefault="00216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27">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DA7E4" w14:textId="77777777" w:rsidR="004421D0" w:rsidRDefault="004421D0">
    <w:pPr>
      <w:pStyle w:val="Stopka"/>
      <w:jc w:val="right"/>
    </w:pPr>
    <w:r>
      <w:fldChar w:fldCharType="begin"/>
    </w:r>
    <w:r>
      <w:instrText xml:space="preserve"> PAGE </w:instrText>
    </w:r>
    <w:r>
      <w:fldChar w:fldCharType="separate"/>
    </w:r>
    <w:r>
      <w:t>13</w:t>
    </w:r>
    <w:r>
      <w:fldChar w:fldCharType="end"/>
    </w:r>
  </w:p>
  <w:p w14:paraId="32EECF70" w14:textId="77777777" w:rsidR="004421D0" w:rsidRDefault="004421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1D5D0" w14:textId="77777777" w:rsidR="0021690F" w:rsidRDefault="0021690F">
      <w:pPr>
        <w:spacing w:after="0" w:line="240" w:lineRule="auto"/>
      </w:pPr>
      <w:r>
        <w:separator/>
      </w:r>
    </w:p>
  </w:footnote>
  <w:footnote w:type="continuationSeparator" w:id="0">
    <w:p w14:paraId="2F11170E" w14:textId="77777777" w:rsidR="0021690F" w:rsidRDefault="00216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698C" w14:textId="161850EC" w:rsidR="004421D0" w:rsidRDefault="004421D0">
    <w:r>
      <w:rPr>
        <w:noProof/>
      </w:rPr>
      <w:drawing>
        <wp:anchor distT="0" distB="0" distL="114935" distR="114935" simplePos="0" relativeHeight="251659264" behindDoc="1" locked="0" layoutInCell="1" allowOverlap="1" wp14:anchorId="2C27AD16" wp14:editId="570A3D4E">
          <wp:simplePos x="0" y="0"/>
          <wp:positionH relativeFrom="margin">
            <wp:posOffset>-79513</wp:posOffset>
          </wp:positionH>
          <wp:positionV relativeFrom="margin">
            <wp:posOffset>-1244268</wp:posOffset>
          </wp:positionV>
          <wp:extent cx="6027420" cy="63563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3777" t="3429" r="4225" b="44473"/>
                  <a:stretch>
                    <a:fillRect/>
                  </a:stretch>
                </pic:blipFill>
                <pic:spPr bwMode="auto">
                  <a:xfrm>
                    <a:off x="0" y="0"/>
                    <a:ext cx="6027420" cy="635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bl>
    <w:tblPr>
      <w:tblW w:w="0" w:type="auto"/>
      <w:tblInd w:w="108" w:type="dxa"/>
      <w:tblLayout w:type="fixed"/>
      <w:tblLook w:val="0000" w:firstRow="0" w:lastRow="0" w:firstColumn="0" w:lastColumn="0" w:noHBand="0" w:noVBand="0"/>
    </w:tblPr>
    <w:tblGrid>
      <w:gridCol w:w="3245"/>
      <w:gridCol w:w="3244"/>
      <w:gridCol w:w="3248"/>
    </w:tblGrid>
    <w:tr w:rsidR="004421D0" w14:paraId="1FE4A423" w14:textId="77777777">
      <w:trPr>
        <w:trHeight w:val="397"/>
      </w:trPr>
      <w:tc>
        <w:tcPr>
          <w:tcW w:w="3245" w:type="dxa"/>
          <w:shd w:val="clear" w:color="auto" w:fill="FFFFFF"/>
          <w:vAlign w:val="center"/>
        </w:tcPr>
        <w:p w14:paraId="7860EDEE" w14:textId="0CB4FB45" w:rsidR="004421D0" w:rsidRDefault="004421D0">
          <w:pPr>
            <w:tabs>
              <w:tab w:val="left" w:pos="142"/>
              <w:tab w:val="left" w:pos="2250"/>
              <w:tab w:val="center" w:pos="4536"/>
              <w:tab w:val="right" w:pos="9072"/>
            </w:tabs>
            <w:spacing w:after="0" w:line="100" w:lineRule="atLeast"/>
            <w:jc w:val="center"/>
            <w:rPr>
              <w:sz w:val="24"/>
              <w:szCs w:val="20"/>
            </w:rPr>
          </w:pPr>
        </w:p>
      </w:tc>
      <w:tc>
        <w:tcPr>
          <w:tcW w:w="3244" w:type="dxa"/>
          <w:shd w:val="clear" w:color="auto" w:fill="FFFFFF"/>
          <w:vAlign w:val="center"/>
        </w:tcPr>
        <w:p w14:paraId="3994CE01" w14:textId="44CD33E9" w:rsidR="004421D0" w:rsidRDefault="004421D0">
          <w:pPr>
            <w:tabs>
              <w:tab w:val="left" w:pos="142"/>
              <w:tab w:val="center" w:pos="4536"/>
              <w:tab w:val="right" w:pos="9072"/>
            </w:tabs>
            <w:spacing w:after="0" w:line="100" w:lineRule="atLeast"/>
            <w:jc w:val="center"/>
            <w:rPr>
              <w:sz w:val="24"/>
              <w:szCs w:val="20"/>
            </w:rPr>
          </w:pPr>
        </w:p>
      </w:tc>
      <w:tc>
        <w:tcPr>
          <w:tcW w:w="3248" w:type="dxa"/>
          <w:shd w:val="clear" w:color="auto" w:fill="FFFFFF"/>
          <w:vAlign w:val="center"/>
        </w:tcPr>
        <w:p w14:paraId="1CAFD0A9" w14:textId="77777777" w:rsidR="004421D0" w:rsidRDefault="004421D0">
          <w:pPr>
            <w:tabs>
              <w:tab w:val="left" w:pos="142"/>
              <w:tab w:val="center" w:pos="4536"/>
              <w:tab w:val="right" w:pos="9072"/>
            </w:tabs>
            <w:spacing w:after="0" w:line="100" w:lineRule="atLeast"/>
            <w:jc w:val="center"/>
            <w:rPr>
              <w:sz w:val="24"/>
              <w:szCs w:val="20"/>
            </w:rPr>
          </w:pPr>
        </w:p>
      </w:tc>
    </w:tr>
  </w:tbl>
  <w:p w14:paraId="217983CC" w14:textId="77777777" w:rsidR="004421D0" w:rsidRDefault="004421D0">
    <w:pPr>
      <w:pStyle w:val="Nagwek10"/>
      <w:tabs>
        <w:tab w:val="clear" w:pos="4536"/>
        <w:tab w:val="clear" w:pos="9072"/>
        <w:tab w:val="left" w:pos="23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94EE873"/>
    <w:styleLink w:val="Zaimportowanystyl1"/>
    <w:lvl w:ilvl="0" w:tplc="FFFFFFFF">
      <w:start w:val="1"/>
      <w:numFmt w:val="decimal"/>
      <w:lvlText w:val="%1."/>
      <w:lvlJc w:val="left"/>
      <w:pPr>
        <w:tabs>
          <w:tab w:val="num" w:pos="425"/>
        </w:tabs>
        <w:ind w:left="425" w:hanging="42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left" w:pos="425"/>
          <w:tab w:val="num" w:pos="1145"/>
        </w:tabs>
        <w:ind w:left="1145" w:hanging="42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left" w:pos="425"/>
          <w:tab w:val="num" w:pos="1865"/>
        </w:tabs>
        <w:ind w:left="1865" w:hanging="35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425"/>
          <w:tab w:val="num" w:pos="2585"/>
        </w:tabs>
        <w:ind w:left="2585" w:hanging="42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left" w:pos="425"/>
          <w:tab w:val="num" w:pos="3305"/>
        </w:tabs>
        <w:ind w:left="3305" w:hanging="42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left" w:pos="425"/>
          <w:tab w:val="num" w:pos="4025"/>
        </w:tabs>
        <w:ind w:left="4025" w:hanging="35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425"/>
          <w:tab w:val="num" w:pos="4745"/>
        </w:tabs>
        <w:ind w:left="4745" w:hanging="42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left" w:pos="425"/>
          <w:tab w:val="num" w:pos="5465"/>
        </w:tabs>
        <w:ind w:left="5465" w:hanging="42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left" w:pos="425"/>
          <w:tab w:val="num" w:pos="6185"/>
        </w:tabs>
        <w:ind w:left="6185" w:hanging="355"/>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1" w15:restartNumberingAfterBreak="0">
    <w:nsid w:val="00000002"/>
    <w:multiLevelType w:val="multilevel"/>
    <w:tmpl w:val="00000002"/>
    <w:name w:val="WWNum7"/>
    <w:lvl w:ilvl="0">
      <w:start w:val="7"/>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E9F61D8C"/>
    <w:name w:val="WWNum11"/>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4"/>
    <w:multiLevelType w:val="multilevel"/>
    <w:tmpl w:val="926CCD24"/>
    <w:name w:val="WWNum12"/>
    <w:lvl w:ilvl="0">
      <w:start w:val="1"/>
      <w:numFmt w:val="lowerLetter"/>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4" w15:restartNumberingAfterBreak="0">
    <w:nsid w:val="00000005"/>
    <w:multiLevelType w:val="multilevel"/>
    <w:tmpl w:val="00000005"/>
    <w:name w:val="WWNum13"/>
    <w:lvl w:ilvl="0">
      <w:start w:val="1"/>
      <w:numFmt w:val="decimal"/>
      <w:lvlText w:val="%1."/>
      <w:lvlJc w:val="left"/>
      <w:pPr>
        <w:tabs>
          <w:tab w:val="num" w:pos="0"/>
        </w:tabs>
        <w:ind w:left="928" w:hanging="360"/>
      </w:pPr>
      <w:rPr>
        <w:color w:val="000000"/>
      </w:rPr>
    </w:lvl>
    <w:lvl w:ilvl="1">
      <w:start w:val="1"/>
      <w:numFmt w:val="lowerLetter"/>
      <w:lvlText w:val="%2."/>
      <w:lvlJc w:val="left"/>
      <w:pPr>
        <w:tabs>
          <w:tab w:val="num" w:pos="0"/>
        </w:tabs>
        <w:ind w:left="3564" w:hanging="360"/>
      </w:pPr>
    </w:lvl>
    <w:lvl w:ilvl="2">
      <w:start w:val="1"/>
      <w:numFmt w:val="lowerRoman"/>
      <w:lvlText w:val="%3."/>
      <w:lvlJc w:val="left"/>
      <w:pPr>
        <w:tabs>
          <w:tab w:val="num" w:pos="0"/>
        </w:tabs>
        <w:ind w:left="4284" w:hanging="180"/>
      </w:pPr>
    </w:lvl>
    <w:lvl w:ilvl="3">
      <w:start w:val="1"/>
      <w:numFmt w:val="decimal"/>
      <w:lvlText w:val="%4."/>
      <w:lvlJc w:val="left"/>
      <w:pPr>
        <w:tabs>
          <w:tab w:val="num" w:pos="0"/>
        </w:tabs>
        <w:ind w:left="5004" w:hanging="360"/>
      </w:pPr>
    </w:lvl>
    <w:lvl w:ilvl="4">
      <w:start w:val="1"/>
      <w:numFmt w:val="lowerLetter"/>
      <w:lvlText w:val="%5."/>
      <w:lvlJc w:val="left"/>
      <w:pPr>
        <w:tabs>
          <w:tab w:val="num" w:pos="0"/>
        </w:tabs>
        <w:ind w:left="5724" w:hanging="360"/>
      </w:pPr>
    </w:lvl>
    <w:lvl w:ilvl="5">
      <w:start w:val="1"/>
      <w:numFmt w:val="lowerRoman"/>
      <w:lvlText w:val="%6."/>
      <w:lvlJc w:val="left"/>
      <w:pPr>
        <w:tabs>
          <w:tab w:val="num" w:pos="0"/>
        </w:tabs>
        <w:ind w:left="6444" w:hanging="180"/>
      </w:pPr>
    </w:lvl>
    <w:lvl w:ilvl="6">
      <w:start w:val="1"/>
      <w:numFmt w:val="decimal"/>
      <w:lvlText w:val="%7."/>
      <w:lvlJc w:val="left"/>
      <w:pPr>
        <w:tabs>
          <w:tab w:val="num" w:pos="0"/>
        </w:tabs>
        <w:ind w:left="7164" w:hanging="360"/>
      </w:pPr>
    </w:lvl>
    <w:lvl w:ilvl="7">
      <w:start w:val="1"/>
      <w:numFmt w:val="lowerLetter"/>
      <w:lvlText w:val="%8."/>
      <w:lvlJc w:val="left"/>
      <w:pPr>
        <w:tabs>
          <w:tab w:val="num" w:pos="0"/>
        </w:tabs>
        <w:ind w:left="7884" w:hanging="360"/>
      </w:pPr>
    </w:lvl>
    <w:lvl w:ilvl="8">
      <w:start w:val="1"/>
      <w:numFmt w:val="lowerRoman"/>
      <w:lvlText w:val="%9."/>
      <w:lvlJc w:val="left"/>
      <w:pPr>
        <w:tabs>
          <w:tab w:val="num" w:pos="0"/>
        </w:tabs>
        <w:ind w:left="8604" w:hanging="180"/>
      </w:pPr>
    </w:lvl>
  </w:abstractNum>
  <w:abstractNum w:abstractNumId="5" w15:restartNumberingAfterBreak="0">
    <w:nsid w:val="00000006"/>
    <w:multiLevelType w:val="multilevel"/>
    <w:tmpl w:val="D8EA133C"/>
    <w:name w:val="WWNum14"/>
    <w:lvl w:ilvl="0">
      <w:start w:val="5"/>
      <w:numFmt w:val="upperRoman"/>
      <w:lvlText w:val="%1."/>
      <w:lvlJc w:val="left"/>
      <w:pPr>
        <w:tabs>
          <w:tab w:val="num" w:pos="0"/>
        </w:tabs>
        <w:ind w:left="720" w:hanging="720"/>
      </w:pPr>
      <w:rPr>
        <w:b/>
        <w:bCs/>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07"/>
    <w:multiLevelType w:val="multilevel"/>
    <w:tmpl w:val="00000007"/>
    <w:name w:val="WW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8"/>
    <w:multiLevelType w:val="multilevel"/>
    <w:tmpl w:val="00000008"/>
    <w:name w:val="WWNum20"/>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8" w15:restartNumberingAfterBreak="0">
    <w:nsid w:val="00000009"/>
    <w:multiLevelType w:val="multilevel"/>
    <w:tmpl w:val="7B8ADCB0"/>
    <w:name w:val="WWNum13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multilevel"/>
    <w:tmpl w:val="0000000A"/>
    <w:name w:val="WWNum25"/>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15:restartNumberingAfterBreak="0">
    <w:nsid w:val="0000000B"/>
    <w:multiLevelType w:val="multilevel"/>
    <w:tmpl w:val="0000000B"/>
    <w:name w:val="WWNum27"/>
    <w:lvl w:ilvl="0">
      <w:start w:val="1"/>
      <w:numFmt w:val="lowerLetter"/>
      <w:lvlText w:val="%1."/>
      <w:lvlJc w:val="left"/>
      <w:pPr>
        <w:tabs>
          <w:tab w:val="num" w:pos="0"/>
        </w:tabs>
        <w:ind w:left="1070" w:hanging="360"/>
      </w:pPr>
    </w:lvl>
    <w:lvl w:ilvl="1">
      <w:start w:val="1"/>
      <w:numFmt w:val="lowerLetter"/>
      <w:lvlText w:val="%2."/>
      <w:lvlJc w:val="left"/>
      <w:pPr>
        <w:tabs>
          <w:tab w:val="num" w:pos="0"/>
        </w:tabs>
        <w:ind w:left="2580" w:hanging="360"/>
      </w:pPr>
    </w:lvl>
    <w:lvl w:ilvl="2">
      <w:start w:val="1"/>
      <w:numFmt w:val="lowerRoman"/>
      <w:lvlText w:val="%3."/>
      <w:lvlJc w:val="left"/>
      <w:pPr>
        <w:tabs>
          <w:tab w:val="num" w:pos="0"/>
        </w:tabs>
        <w:ind w:left="3300" w:hanging="180"/>
      </w:pPr>
    </w:lvl>
    <w:lvl w:ilvl="3">
      <w:start w:val="1"/>
      <w:numFmt w:val="lowerLetter"/>
      <w:lvlText w:val="%4."/>
      <w:lvlJc w:val="left"/>
      <w:pPr>
        <w:tabs>
          <w:tab w:val="num" w:pos="0"/>
        </w:tabs>
        <w:ind w:left="4020" w:hanging="360"/>
      </w:pPr>
    </w:lvl>
    <w:lvl w:ilvl="4">
      <w:start w:val="1"/>
      <w:numFmt w:val="lowerLetter"/>
      <w:lvlText w:val="%5."/>
      <w:lvlJc w:val="left"/>
      <w:pPr>
        <w:tabs>
          <w:tab w:val="num" w:pos="0"/>
        </w:tabs>
        <w:ind w:left="4740" w:hanging="360"/>
      </w:pPr>
    </w:lvl>
    <w:lvl w:ilvl="5">
      <w:start w:val="1"/>
      <w:numFmt w:val="lowerRoman"/>
      <w:lvlText w:val="%6."/>
      <w:lvlJc w:val="left"/>
      <w:pPr>
        <w:tabs>
          <w:tab w:val="num" w:pos="0"/>
        </w:tabs>
        <w:ind w:left="5460" w:hanging="180"/>
      </w:pPr>
    </w:lvl>
    <w:lvl w:ilvl="6">
      <w:start w:val="1"/>
      <w:numFmt w:val="decimal"/>
      <w:lvlText w:val="%7."/>
      <w:lvlJc w:val="left"/>
      <w:pPr>
        <w:tabs>
          <w:tab w:val="num" w:pos="0"/>
        </w:tabs>
        <w:ind w:left="6180" w:hanging="360"/>
      </w:pPr>
    </w:lvl>
    <w:lvl w:ilvl="7">
      <w:start w:val="1"/>
      <w:numFmt w:val="lowerLetter"/>
      <w:lvlText w:val="%8."/>
      <w:lvlJc w:val="left"/>
      <w:pPr>
        <w:tabs>
          <w:tab w:val="num" w:pos="0"/>
        </w:tabs>
        <w:ind w:left="6900" w:hanging="360"/>
      </w:pPr>
    </w:lvl>
    <w:lvl w:ilvl="8">
      <w:start w:val="1"/>
      <w:numFmt w:val="lowerRoman"/>
      <w:lvlText w:val="%9."/>
      <w:lvlJc w:val="left"/>
      <w:pPr>
        <w:tabs>
          <w:tab w:val="num" w:pos="0"/>
        </w:tabs>
        <w:ind w:left="7620" w:hanging="180"/>
      </w:pPr>
    </w:lvl>
  </w:abstractNum>
  <w:abstractNum w:abstractNumId="11" w15:restartNumberingAfterBreak="0">
    <w:nsid w:val="0000000C"/>
    <w:multiLevelType w:val="multilevel"/>
    <w:tmpl w:val="4870731A"/>
    <w:name w:val="WWNum29"/>
    <w:lvl w:ilvl="0">
      <w:start w:val="1"/>
      <w:numFmt w:val="upperRoman"/>
      <w:lvlText w:val="%1."/>
      <w:lvlJc w:val="left"/>
      <w:pPr>
        <w:tabs>
          <w:tab w:val="num" w:pos="0"/>
        </w:tabs>
        <w:ind w:left="720" w:hanging="720"/>
      </w:pPr>
      <w:rPr>
        <w:b/>
        <w:strike w:val="0"/>
      </w:rPr>
    </w:lvl>
    <w:lvl w:ilvl="1">
      <w:start w:val="1"/>
      <w:numFmt w:val="lowerLetter"/>
      <w:lvlText w:val="%2."/>
      <w:lvlJc w:val="left"/>
      <w:pPr>
        <w:tabs>
          <w:tab w:val="num" w:pos="0"/>
        </w:tabs>
        <w:ind w:left="1080" w:hanging="360"/>
      </w:pPr>
      <w:rPr>
        <w:b/>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15:restartNumberingAfterBreak="0">
    <w:nsid w:val="0000000D"/>
    <w:multiLevelType w:val="multilevel"/>
    <w:tmpl w:val="0000000D"/>
    <w:name w:val="WWNum3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13" w15:restartNumberingAfterBreak="0">
    <w:nsid w:val="0000000E"/>
    <w:multiLevelType w:val="multilevel"/>
    <w:tmpl w:val="0000000E"/>
    <w:name w:val="WW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0F"/>
    <w:multiLevelType w:val="multilevel"/>
    <w:tmpl w:val="669CCF20"/>
    <w:name w:val="WWNum40"/>
    <w:lvl w:ilvl="0">
      <w:start w:val="1"/>
      <w:numFmt w:val="decimal"/>
      <w:lvlText w:val="%1."/>
      <w:lvlJc w:val="left"/>
      <w:pPr>
        <w:tabs>
          <w:tab w:val="num" w:pos="0"/>
        </w:tabs>
        <w:ind w:left="720" w:hanging="360"/>
      </w:pPr>
      <w:rPr>
        <w:strike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0"/>
    <w:multiLevelType w:val="multilevel"/>
    <w:tmpl w:val="12127BB0"/>
    <w:name w:val="WWNum41"/>
    <w:lvl w:ilvl="0">
      <w:start w:val="1"/>
      <w:numFmt w:val="decimal"/>
      <w:lvlText w:val="%1."/>
      <w:lvlJc w:val="left"/>
      <w:pPr>
        <w:tabs>
          <w:tab w:val="num" w:pos="0"/>
        </w:tabs>
        <w:ind w:left="720" w:hanging="360"/>
      </w:pPr>
      <w:rPr>
        <w:b/>
        <w:strike w:val="0"/>
        <w:dstrike w:val="0"/>
        <w:u w:val="none"/>
        <w:effect w:val="no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1"/>
    <w:multiLevelType w:val="multilevel"/>
    <w:tmpl w:val="00000011"/>
    <w:name w:val="WWNum42"/>
    <w:lvl w:ilvl="0">
      <w:start w:val="1"/>
      <w:numFmt w:val="lowerLetter"/>
      <w:lvlText w:val="%1."/>
      <w:lvlJc w:val="left"/>
      <w:pPr>
        <w:tabs>
          <w:tab w:val="num" w:pos="0"/>
        </w:tabs>
        <w:ind w:left="1495" w:hanging="360"/>
      </w:pPr>
      <w:rPr>
        <w:color w:val="00000A"/>
      </w:rPr>
    </w:lvl>
    <w:lvl w:ilvl="1">
      <w:start w:val="1"/>
      <w:numFmt w:val="lowerLetter"/>
      <w:lvlText w:val="%2."/>
      <w:lvlJc w:val="left"/>
      <w:pPr>
        <w:tabs>
          <w:tab w:val="num" w:pos="0"/>
        </w:tabs>
        <w:ind w:left="4632" w:hanging="360"/>
      </w:pPr>
    </w:lvl>
    <w:lvl w:ilvl="2">
      <w:start w:val="1"/>
      <w:numFmt w:val="lowerRoman"/>
      <w:lvlText w:val="%3."/>
      <w:lvlJc w:val="left"/>
      <w:pPr>
        <w:tabs>
          <w:tab w:val="num" w:pos="0"/>
        </w:tabs>
        <w:ind w:left="5352" w:hanging="180"/>
      </w:pPr>
    </w:lvl>
    <w:lvl w:ilvl="3">
      <w:start w:val="1"/>
      <w:numFmt w:val="decimal"/>
      <w:lvlText w:val="%4."/>
      <w:lvlJc w:val="left"/>
      <w:pPr>
        <w:tabs>
          <w:tab w:val="num" w:pos="0"/>
        </w:tabs>
        <w:ind w:left="6072" w:hanging="360"/>
      </w:pPr>
    </w:lvl>
    <w:lvl w:ilvl="4">
      <w:start w:val="1"/>
      <w:numFmt w:val="lowerLetter"/>
      <w:lvlText w:val="%5."/>
      <w:lvlJc w:val="left"/>
      <w:pPr>
        <w:tabs>
          <w:tab w:val="num" w:pos="0"/>
        </w:tabs>
        <w:ind w:left="6792" w:hanging="360"/>
      </w:pPr>
    </w:lvl>
    <w:lvl w:ilvl="5">
      <w:start w:val="1"/>
      <w:numFmt w:val="lowerRoman"/>
      <w:lvlText w:val="%6."/>
      <w:lvlJc w:val="left"/>
      <w:pPr>
        <w:tabs>
          <w:tab w:val="num" w:pos="0"/>
        </w:tabs>
        <w:ind w:left="7512" w:hanging="180"/>
      </w:pPr>
    </w:lvl>
    <w:lvl w:ilvl="6">
      <w:start w:val="1"/>
      <w:numFmt w:val="decimal"/>
      <w:lvlText w:val="%7."/>
      <w:lvlJc w:val="left"/>
      <w:pPr>
        <w:tabs>
          <w:tab w:val="num" w:pos="0"/>
        </w:tabs>
        <w:ind w:left="8232" w:hanging="360"/>
      </w:pPr>
    </w:lvl>
    <w:lvl w:ilvl="7">
      <w:start w:val="1"/>
      <w:numFmt w:val="lowerLetter"/>
      <w:lvlText w:val="%8."/>
      <w:lvlJc w:val="left"/>
      <w:pPr>
        <w:tabs>
          <w:tab w:val="num" w:pos="0"/>
        </w:tabs>
        <w:ind w:left="8952" w:hanging="360"/>
      </w:pPr>
    </w:lvl>
    <w:lvl w:ilvl="8">
      <w:start w:val="1"/>
      <w:numFmt w:val="lowerRoman"/>
      <w:lvlText w:val="%9."/>
      <w:lvlJc w:val="left"/>
      <w:pPr>
        <w:tabs>
          <w:tab w:val="num" w:pos="0"/>
        </w:tabs>
        <w:ind w:left="9672" w:hanging="180"/>
      </w:pPr>
    </w:lvl>
  </w:abstractNum>
  <w:abstractNum w:abstractNumId="17" w15:restartNumberingAfterBreak="0">
    <w:nsid w:val="00000012"/>
    <w:multiLevelType w:val="multilevel"/>
    <w:tmpl w:val="00000012"/>
    <w:name w:val="WWNum43"/>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3"/>
    <w:multiLevelType w:val="multilevel"/>
    <w:tmpl w:val="440E3342"/>
    <w:lvl w:ilvl="0">
      <w:start w:val="4"/>
      <w:numFmt w:val="upperRoman"/>
      <w:lvlText w:val="%1."/>
      <w:lvlJc w:val="left"/>
      <w:pPr>
        <w:tabs>
          <w:tab w:val="num" w:pos="0"/>
        </w:tabs>
        <w:ind w:left="720" w:hanging="720"/>
      </w:pPr>
      <w:rPr>
        <w:b/>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rPr>
        <w:b w:val="0"/>
        <w:bCs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9" w15:restartNumberingAfterBreak="0">
    <w:nsid w:val="0000004D"/>
    <w:multiLevelType w:val="hybridMultilevel"/>
    <w:tmpl w:val="894EE8BF"/>
    <w:styleLink w:val="Zaimportowanystyl39"/>
    <w:lvl w:ilvl="0" w:tplc="FFFFFFFF">
      <w:start w:val="1"/>
      <w:numFmt w:val="decimal"/>
      <w:lvlText w:val="%1."/>
      <w:lvlJc w:val="left"/>
      <w:pPr>
        <w:tabs>
          <w:tab w:val="num" w:pos="628"/>
        </w:tabs>
        <w:ind w:left="628" w:hanging="26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left" w:pos="567"/>
          <w:tab w:val="num" w:pos="1338"/>
        </w:tabs>
        <w:ind w:left="1338" w:hanging="25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suff w:val="nothing"/>
      <w:lvlText w:val="%3."/>
      <w:lvlJc w:val="left"/>
      <w:pPr>
        <w:tabs>
          <w:tab w:val="left" w:pos="567"/>
        </w:tabs>
        <w:ind w:left="2064" w:hanging="20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num" w:pos="567"/>
        </w:tabs>
        <w:ind w:left="567"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left" w:pos="567"/>
          <w:tab w:val="num" w:pos="1287"/>
        </w:tabs>
        <w:ind w:left="1287"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left" w:pos="567"/>
          <w:tab w:val="num" w:pos="2007"/>
        </w:tabs>
        <w:ind w:left="2007" w:hanging="29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567"/>
          <w:tab w:val="num" w:pos="2727"/>
        </w:tabs>
        <w:ind w:left="2727"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left" w:pos="567"/>
          <w:tab w:val="num" w:pos="3447"/>
        </w:tabs>
        <w:ind w:left="3447"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lvlText w:val="%9."/>
      <w:lvlJc w:val="left"/>
      <w:pPr>
        <w:tabs>
          <w:tab w:val="left" w:pos="567"/>
          <w:tab w:val="num" w:pos="4167"/>
        </w:tabs>
        <w:ind w:left="4167" w:hanging="29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0" w15:restartNumberingAfterBreak="0">
    <w:nsid w:val="00000053"/>
    <w:multiLevelType w:val="hybridMultilevel"/>
    <w:tmpl w:val="894EE8C5"/>
    <w:styleLink w:val="Zaimportowanystyl42"/>
    <w:lvl w:ilvl="0" w:tplc="FFFFFFFF">
      <w:start w:val="1"/>
      <w:numFmt w:val="lowerLetter"/>
      <w:lvlText w:val="%1)"/>
      <w:lvlJc w:val="left"/>
      <w:pPr>
        <w:tabs>
          <w:tab w:val="num" w:pos="708"/>
        </w:tabs>
        <w:ind w:left="7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lowerLetter"/>
      <w:lvlText w:val="%2."/>
      <w:lvlJc w:val="left"/>
      <w:pPr>
        <w:tabs>
          <w:tab w:val="left" w:pos="708"/>
          <w:tab w:val="num" w:pos="1416"/>
        </w:tabs>
        <w:ind w:left="1428" w:hanging="34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lowerRoman"/>
      <w:lvlText w:val="%3."/>
      <w:lvlJc w:val="left"/>
      <w:pPr>
        <w:tabs>
          <w:tab w:val="left" w:pos="708"/>
          <w:tab w:val="num" w:pos="2124"/>
        </w:tabs>
        <w:ind w:left="2136"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708"/>
          <w:tab w:val="num" w:pos="2832"/>
        </w:tabs>
        <w:ind w:left="2844" w:hanging="324"/>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lowerLetter"/>
      <w:lvlText w:val="%5."/>
      <w:lvlJc w:val="left"/>
      <w:pPr>
        <w:tabs>
          <w:tab w:val="left" w:pos="708"/>
          <w:tab w:val="num" w:pos="3540"/>
        </w:tabs>
        <w:ind w:left="3552" w:hanging="312"/>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lowerRoman"/>
      <w:lvlText w:val="%6."/>
      <w:lvlJc w:val="left"/>
      <w:pPr>
        <w:tabs>
          <w:tab w:val="left" w:pos="708"/>
          <w:tab w:val="num" w:pos="4248"/>
        </w:tabs>
        <w:ind w:left="4260" w:hanging="235"/>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708"/>
          <w:tab w:val="num" w:pos="4956"/>
        </w:tabs>
        <w:ind w:left="4968" w:hanging="288"/>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lowerLetter"/>
      <w:lvlText w:val="%8."/>
      <w:lvlJc w:val="left"/>
      <w:pPr>
        <w:tabs>
          <w:tab w:val="left" w:pos="708"/>
          <w:tab w:val="num" w:pos="5664"/>
        </w:tabs>
        <w:ind w:left="5676" w:hanging="27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lowerRoman"/>
      <w:suff w:val="nothing"/>
      <w:lvlText w:val="%9."/>
      <w:lvlJc w:val="left"/>
      <w:pPr>
        <w:tabs>
          <w:tab w:val="left" w:pos="708"/>
        </w:tabs>
        <w:ind w:left="6312" w:hanging="12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21" w15:restartNumberingAfterBreak="0">
    <w:nsid w:val="04B40C01"/>
    <w:multiLevelType w:val="hybridMultilevel"/>
    <w:tmpl w:val="7CB6E0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69402C9"/>
    <w:multiLevelType w:val="hybridMultilevel"/>
    <w:tmpl w:val="B21C4FCA"/>
    <w:lvl w:ilvl="0" w:tplc="91F014FC">
      <w:start w:val="4"/>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E0A39F4"/>
    <w:multiLevelType w:val="hybridMultilevel"/>
    <w:tmpl w:val="0B04F852"/>
    <w:name w:val="WWNum442"/>
    <w:lvl w:ilvl="0" w:tplc="81809F8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0C3A5C"/>
    <w:multiLevelType w:val="hybridMultilevel"/>
    <w:tmpl w:val="65E8DB3E"/>
    <w:lvl w:ilvl="0" w:tplc="81F297BE">
      <w:start w:val="1"/>
      <w:numFmt w:val="decimal"/>
      <w:lvlText w:val="%1."/>
      <w:lvlJc w:val="left"/>
      <w:pPr>
        <w:ind w:left="25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E74D1C2">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D4E51C">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45EA250">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A1E6A2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5C28AB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2BE451AA">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F88A93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CAC1CAC">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121A23DE"/>
    <w:multiLevelType w:val="hybridMultilevel"/>
    <w:tmpl w:val="62DE7A0C"/>
    <w:lvl w:ilvl="0" w:tplc="1C6A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5A4E1D"/>
    <w:multiLevelType w:val="multilevel"/>
    <w:tmpl w:val="0000000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1DFD3C62"/>
    <w:multiLevelType w:val="multilevel"/>
    <w:tmpl w:val="DCFE78EE"/>
    <w:name w:val="WWNum132"/>
    <w:lvl w:ilvl="0">
      <w:start w:val="1"/>
      <w:numFmt w:val="decimal"/>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28" w15:restartNumberingAfterBreak="0">
    <w:nsid w:val="286D22E7"/>
    <w:multiLevelType w:val="hybridMultilevel"/>
    <w:tmpl w:val="95F0C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FF6B26"/>
    <w:multiLevelType w:val="hybridMultilevel"/>
    <w:tmpl w:val="0FD47722"/>
    <w:lvl w:ilvl="0" w:tplc="CDB897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B17460"/>
    <w:multiLevelType w:val="hybridMultilevel"/>
    <w:tmpl w:val="A3E4D63A"/>
    <w:lvl w:ilvl="0" w:tplc="4320AAA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9417C6B"/>
    <w:multiLevelType w:val="hybridMultilevel"/>
    <w:tmpl w:val="CC7C6DC2"/>
    <w:lvl w:ilvl="0" w:tplc="B1A6A8D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C466C5"/>
    <w:multiLevelType w:val="hybridMultilevel"/>
    <w:tmpl w:val="22A0B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A3A3F3B"/>
    <w:multiLevelType w:val="hybridMultilevel"/>
    <w:tmpl w:val="E70EA360"/>
    <w:lvl w:ilvl="0" w:tplc="538C83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612FA1"/>
    <w:multiLevelType w:val="multilevel"/>
    <w:tmpl w:val="E9F61D8C"/>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rPr>
    </w:lvl>
    <w:lvl w:ilvl="3">
      <w:start w:val="1"/>
      <w:numFmt w:val="bullet"/>
      <w:lvlText w:val=""/>
      <w:lvlJc w:val="left"/>
      <w:pPr>
        <w:tabs>
          <w:tab w:val="num" w:pos="0"/>
        </w:tabs>
        <w:ind w:left="2880" w:hanging="360"/>
      </w:pPr>
      <w:rPr>
        <w:rFonts w:ascii="Symbol" w:hAnsi="Symbo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72A21012"/>
    <w:multiLevelType w:val="multilevel"/>
    <w:tmpl w:val="926CCD24"/>
    <w:lvl w:ilvl="0">
      <w:start w:val="1"/>
      <w:numFmt w:val="lowerLetter"/>
      <w:lvlText w:val="%1)"/>
      <w:lvlJc w:val="left"/>
      <w:pPr>
        <w:tabs>
          <w:tab w:val="num" w:pos="0"/>
        </w:tabs>
        <w:ind w:left="720" w:hanging="360"/>
      </w:pPr>
      <w:rPr>
        <w:rFonts w:hint="default"/>
        <w:b w:val="0"/>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22"/>
  </w:num>
  <w:num w:numId="19">
    <w:abstractNumId w:val="0"/>
  </w:num>
  <w:num w:numId="20">
    <w:abstractNumId w:val="20"/>
  </w:num>
  <w:num w:numId="21">
    <w:abstractNumId w:val="19"/>
  </w:num>
  <w:num w:numId="22">
    <w:abstractNumId w:val="29"/>
  </w:num>
  <w:num w:numId="23">
    <w:abstractNumId w:val="21"/>
  </w:num>
  <w:num w:numId="24">
    <w:abstractNumId w:val="32"/>
  </w:num>
  <w:num w:numId="25">
    <w:abstractNumId w:val="25"/>
  </w:num>
  <w:num w:numId="26">
    <w:abstractNumId w:val="30"/>
  </w:num>
  <w:num w:numId="27">
    <w:abstractNumId w:val="33"/>
  </w:num>
  <w:num w:numId="28">
    <w:abstractNumId w:val="26"/>
  </w:num>
  <w:num w:numId="29">
    <w:abstractNumId w:val="34"/>
  </w:num>
  <w:num w:numId="30">
    <w:abstractNumId w:val="27"/>
  </w:num>
  <w:num w:numId="31">
    <w:abstractNumId w:val="31"/>
  </w:num>
  <w:num w:numId="32">
    <w:abstractNumId w:val="28"/>
  </w:num>
  <w:num w:numId="33">
    <w:abstractNumId w:val="35"/>
  </w:num>
  <w:num w:numId="3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1B"/>
    <w:rsid w:val="00004462"/>
    <w:rsid w:val="0000721C"/>
    <w:rsid w:val="0000754A"/>
    <w:rsid w:val="00010002"/>
    <w:rsid w:val="000178A0"/>
    <w:rsid w:val="00020C22"/>
    <w:rsid w:val="0002334E"/>
    <w:rsid w:val="000243BC"/>
    <w:rsid w:val="000244EA"/>
    <w:rsid w:val="00026C97"/>
    <w:rsid w:val="0002716F"/>
    <w:rsid w:val="00030E7D"/>
    <w:rsid w:val="000340FB"/>
    <w:rsid w:val="00034A8F"/>
    <w:rsid w:val="00035C9A"/>
    <w:rsid w:val="00036EBA"/>
    <w:rsid w:val="000453B4"/>
    <w:rsid w:val="00046387"/>
    <w:rsid w:val="000509A4"/>
    <w:rsid w:val="00054CA7"/>
    <w:rsid w:val="00056C32"/>
    <w:rsid w:val="000573E0"/>
    <w:rsid w:val="00060046"/>
    <w:rsid w:val="00061613"/>
    <w:rsid w:val="0006194E"/>
    <w:rsid w:val="00064D7D"/>
    <w:rsid w:val="00065C8C"/>
    <w:rsid w:val="00066BBE"/>
    <w:rsid w:val="00067C4D"/>
    <w:rsid w:val="00085015"/>
    <w:rsid w:val="00085644"/>
    <w:rsid w:val="00086063"/>
    <w:rsid w:val="00086EFB"/>
    <w:rsid w:val="000915FE"/>
    <w:rsid w:val="00092183"/>
    <w:rsid w:val="000A1C4A"/>
    <w:rsid w:val="000B6047"/>
    <w:rsid w:val="000B6FF0"/>
    <w:rsid w:val="000C2A48"/>
    <w:rsid w:val="000D193D"/>
    <w:rsid w:val="000D4179"/>
    <w:rsid w:val="000E0FEE"/>
    <w:rsid w:val="000E23F7"/>
    <w:rsid w:val="000E2C42"/>
    <w:rsid w:val="000E3B8C"/>
    <w:rsid w:val="000E5BC2"/>
    <w:rsid w:val="000E6F22"/>
    <w:rsid w:val="000E78B8"/>
    <w:rsid w:val="00101915"/>
    <w:rsid w:val="00101EB4"/>
    <w:rsid w:val="001033FB"/>
    <w:rsid w:val="00113911"/>
    <w:rsid w:val="00117094"/>
    <w:rsid w:val="00117F58"/>
    <w:rsid w:val="001237E0"/>
    <w:rsid w:val="00132946"/>
    <w:rsid w:val="00132CF8"/>
    <w:rsid w:val="001378FD"/>
    <w:rsid w:val="00145D5E"/>
    <w:rsid w:val="00147C54"/>
    <w:rsid w:val="001523E3"/>
    <w:rsid w:val="00155809"/>
    <w:rsid w:val="00160E17"/>
    <w:rsid w:val="001629AA"/>
    <w:rsid w:val="0016521D"/>
    <w:rsid w:val="00167C07"/>
    <w:rsid w:val="0017028C"/>
    <w:rsid w:val="00170ACE"/>
    <w:rsid w:val="00170BC9"/>
    <w:rsid w:val="00170E60"/>
    <w:rsid w:val="0017748A"/>
    <w:rsid w:val="00180C67"/>
    <w:rsid w:val="001832D8"/>
    <w:rsid w:val="00183806"/>
    <w:rsid w:val="00190135"/>
    <w:rsid w:val="00192653"/>
    <w:rsid w:val="0019637D"/>
    <w:rsid w:val="001A0BBF"/>
    <w:rsid w:val="001A2749"/>
    <w:rsid w:val="001A513D"/>
    <w:rsid w:val="001A62AF"/>
    <w:rsid w:val="001B0D06"/>
    <w:rsid w:val="001B132B"/>
    <w:rsid w:val="001B214D"/>
    <w:rsid w:val="001B3E47"/>
    <w:rsid w:val="001B6533"/>
    <w:rsid w:val="001B72B8"/>
    <w:rsid w:val="001C0852"/>
    <w:rsid w:val="001C0982"/>
    <w:rsid w:val="001C2160"/>
    <w:rsid w:val="001C3C5B"/>
    <w:rsid w:val="001E04A3"/>
    <w:rsid w:val="001E0C1A"/>
    <w:rsid w:val="001E206B"/>
    <w:rsid w:val="001E5CE7"/>
    <w:rsid w:val="001F321A"/>
    <w:rsid w:val="001F708A"/>
    <w:rsid w:val="001F7F55"/>
    <w:rsid w:val="00211176"/>
    <w:rsid w:val="002115D0"/>
    <w:rsid w:val="0021210C"/>
    <w:rsid w:val="0021690F"/>
    <w:rsid w:val="00223F2D"/>
    <w:rsid w:val="002268FA"/>
    <w:rsid w:val="00231362"/>
    <w:rsid w:val="002321CE"/>
    <w:rsid w:val="002331AF"/>
    <w:rsid w:val="00234BB4"/>
    <w:rsid w:val="00236FEA"/>
    <w:rsid w:val="00242461"/>
    <w:rsid w:val="0024477D"/>
    <w:rsid w:val="002505C1"/>
    <w:rsid w:val="00251209"/>
    <w:rsid w:val="00253386"/>
    <w:rsid w:val="00253465"/>
    <w:rsid w:val="002558C8"/>
    <w:rsid w:val="00257250"/>
    <w:rsid w:val="00257C39"/>
    <w:rsid w:val="00265B09"/>
    <w:rsid w:val="0026661A"/>
    <w:rsid w:val="00280DA8"/>
    <w:rsid w:val="00282540"/>
    <w:rsid w:val="0028560F"/>
    <w:rsid w:val="00294B87"/>
    <w:rsid w:val="0029746F"/>
    <w:rsid w:val="002A0E1D"/>
    <w:rsid w:val="002A2B21"/>
    <w:rsid w:val="002A3392"/>
    <w:rsid w:val="002B101D"/>
    <w:rsid w:val="002B1584"/>
    <w:rsid w:val="002B4954"/>
    <w:rsid w:val="002B5DE9"/>
    <w:rsid w:val="002B7D26"/>
    <w:rsid w:val="002C0DDB"/>
    <w:rsid w:val="002C22B0"/>
    <w:rsid w:val="002C5DB0"/>
    <w:rsid w:val="002C7673"/>
    <w:rsid w:val="002D1374"/>
    <w:rsid w:val="002D1C25"/>
    <w:rsid w:val="002D1DCF"/>
    <w:rsid w:val="002D57AD"/>
    <w:rsid w:val="002E027A"/>
    <w:rsid w:val="002E430A"/>
    <w:rsid w:val="002E4563"/>
    <w:rsid w:val="002E5213"/>
    <w:rsid w:val="002E73B0"/>
    <w:rsid w:val="00303FA8"/>
    <w:rsid w:val="003070CB"/>
    <w:rsid w:val="00307519"/>
    <w:rsid w:val="00314E2D"/>
    <w:rsid w:val="00316E1A"/>
    <w:rsid w:val="003205B8"/>
    <w:rsid w:val="00325867"/>
    <w:rsid w:val="00325A3D"/>
    <w:rsid w:val="00327A9D"/>
    <w:rsid w:val="0033294D"/>
    <w:rsid w:val="00335E25"/>
    <w:rsid w:val="00336EAA"/>
    <w:rsid w:val="003453ED"/>
    <w:rsid w:val="00346AC6"/>
    <w:rsid w:val="00353190"/>
    <w:rsid w:val="003559C0"/>
    <w:rsid w:val="003606B1"/>
    <w:rsid w:val="003614BF"/>
    <w:rsid w:val="00363D4D"/>
    <w:rsid w:val="00364B02"/>
    <w:rsid w:val="003656B3"/>
    <w:rsid w:val="0037126E"/>
    <w:rsid w:val="0037159B"/>
    <w:rsid w:val="003749E6"/>
    <w:rsid w:val="00380676"/>
    <w:rsid w:val="003808DE"/>
    <w:rsid w:val="0038137A"/>
    <w:rsid w:val="00382A63"/>
    <w:rsid w:val="00383F7C"/>
    <w:rsid w:val="00387905"/>
    <w:rsid w:val="00392D23"/>
    <w:rsid w:val="003964B3"/>
    <w:rsid w:val="003A2701"/>
    <w:rsid w:val="003B0C79"/>
    <w:rsid w:val="003B7BFC"/>
    <w:rsid w:val="003C1128"/>
    <w:rsid w:val="003D020B"/>
    <w:rsid w:val="003D48C6"/>
    <w:rsid w:val="003D50FE"/>
    <w:rsid w:val="003D57EA"/>
    <w:rsid w:val="003D7B9A"/>
    <w:rsid w:val="003E00C9"/>
    <w:rsid w:val="003E086E"/>
    <w:rsid w:val="003E3C57"/>
    <w:rsid w:val="003F3815"/>
    <w:rsid w:val="00403A6A"/>
    <w:rsid w:val="0040645F"/>
    <w:rsid w:val="004112FC"/>
    <w:rsid w:val="00411D05"/>
    <w:rsid w:val="00411EC5"/>
    <w:rsid w:val="00413853"/>
    <w:rsid w:val="004165C7"/>
    <w:rsid w:val="004168D2"/>
    <w:rsid w:val="00417886"/>
    <w:rsid w:val="004211A5"/>
    <w:rsid w:val="00421AFD"/>
    <w:rsid w:val="00422024"/>
    <w:rsid w:val="00422ABD"/>
    <w:rsid w:val="00424BB3"/>
    <w:rsid w:val="00424BC2"/>
    <w:rsid w:val="004329E2"/>
    <w:rsid w:val="00434C5A"/>
    <w:rsid w:val="00435FB7"/>
    <w:rsid w:val="0043664B"/>
    <w:rsid w:val="004403D6"/>
    <w:rsid w:val="004421D0"/>
    <w:rsid w:val="0044326B"/>
    <w:rsid w:val="00446240"/>
    <w:rsid w:val="004469F5"/>
    <w:rsid w:val="00453877"/>
    <w:rsid w:val="00454773"/>
    <w:rsid w:val="00456344"/>
    <w:rsid w:val="004619B4"/>
    <w:rsid w:val="00461AE4"/>
    <w:rsid w:val="004642F0"/>
    <w:rsid w:val="00464646"/>
    <w:rsid w:val="00466FC3"/>
    <w:rsid w:val="00471326"/>
    <w:rsid w:val="00476034"/>
    <w:rsid w:val="004765A9"/>
    <w:rsid w:val="004825C9"/>
    <w:rsid w:val="00483194"/>
    <w:rsid w:val="00487BFA"/>
    <w:rsid w:val="00495956"/>
    <w:rsid w:val="004A025F"/>
    <w:rsid w:val="004A127B"/>
    <w:rsid w:val="004A38C8"/>
    <w:rsid w:val="004A7B2C"/>
    <w:rsid w:val="004B782B"/>
    <w:rsid w:val="004C08F7"/>
    <w:rsid w:val="004C139B"/>
    <w:rsid w:val="004C161D"/>
    <w:rsid w:val="004C17B8"/>
    <w:rsid w:val="004C1804"/>
    <w:rsid w:val="004C2512"/>
    <w:rsid w:val="004C4610"/>
    <w:rsid w:val="004C6855"/>
    <w:rsid w:val="004C73A2"/>
    <w:rsid w:val="004D14C7"/>
    <w:rsid w:val="004D6F2A"/>
    <w:rsid w:val="004D705E"/>
    <w:rsid w:val="004D76BC"/>
    <w:rsid w:val="004E630A"/>
    <w:rsid w:val="004F28A7"/>
    <w:rsid w:val="004F3D42"/>
    <w:rsid w:val="004F6059"/>
    <w:rsid w:val="004F7EE2"/>
    <w:rsid w:val="00503820"/>
    <w:rsid w:val="00505F14"/>
    <w:rsid w:val="00510024"/>
    <w:rsid w:val="0051468D"/>
    <w:rsid w:val="00520980"/>
    <w:rsid w:val="0052220A"/>
    <w:rsid w:val="00523F3E"/>
    <w:rsid w:val="00526281"/>
    <w:rsid w:val="0053192F"/>
    <w:rsid w:val="0053754B"/>
    <w:rsid w:val="00537A0C"/>
    <w:rsid w:val="005402B6"/>
    <w:rsid w:val="00542BF4"/>
    <w:rsid w:val="00543C83"/>
    <w:rsid w:val="005509D7"/>
    <w:rsid w:val="00552FF0"/>
    <w:rsid w:val="00554762"/>
    <w:rsid w:val="005562C5"/>
    <w:rsid w:val="00557878"/>
    <w:rsid w:val="00561128"/>
    <w:rsid w:val="00566FBA"/>
    <w:rsid w:val="005717DF"/>
    <w:rsid w:val="0057672D"/>
    <w:rsid w:val="0057798E"/>
    <w:rsid w:val="00577A0E"/>
    <w:rsid w:val="00580737"/>
    <w:rsid w:val="0058159B"/>
    <w:rsid w:val="0058546C"/>
    <w:rsid w:val="0058661C"/>
    <w:rsid w:val="00591586"/>
    <w:rsid w:val="00595288"/>
    <w:rsid w:val="00595959"/>
    <w:rsid w:val="00597481"/>
    <w:rsid w:val="00597539"/>
    <w:rsid w:val="00597B4B"/>
    <w:rsid w:val="005A1593"/>
    <w:rsid w:val="005A1EA2"/>
    <w:rsid w:val="005A2970"/>
    <w:rsid w:val="005A4D7F"/>
    <w:rsid w:val="005A56D4"/>
    <w:rsid w:val="005A5DE8"/>
    <w:rsid w:val="005A6F85"/>
    <w:rsid w:val="005A76D2"/>
    <w:rsid w:val="005B2E24"/>
    <w:rsid w:val="005B352C"/>
    <w:rsid w:val="005B4622"/>
    <w:rsid w:val="005B7741"/>
    <w:rsid w:val="005B786F"/>
    <w:rsid w:val="005C6371"/>
    <w:rsid w:val="005C67EA"/>
    <w:rsid w:val="005D11E0"/>
    <w:rsid w:val="005D577C"/>
    <w:rsid w:val="005D6EC5"/>
    <w:rsid w:val="005D719C"/>
    <w:rsid w:val="005E046C"/>
    <w:rsid w:val="005E0735"/>
    <w:rsid w:val="005E0A9E"/>
    <w:rsid w:val="005E434A"/>
    <w:rsid w:val="005E49D0"/>
    <w:rsid w:val="005E5DB0"/>
    <w:rsid w:val="005E6D3A"/>
    <w:rsid w:val="005E7327"/>
    <w:rsid w:val="005F05B6"/>
    <w:rsid w:val="005F2704"/>
    <w:rsid w:val="005F4952"/>
    <w:rsid w:val="005F5247"/>
    <w:rsid w:val="005F6DE2"/>
    <w:rsid w:val="00604208"/>
    <w:rsid w:val="00605AB0"/>
    <w:rsid w:val="00607D6D"/>
    <w:rsid w:val="00610349"/>
    <w:rsid w:val="006121C7"/>
    <w:rsid w:val="00622E85"/>
    <w:rsid w:val="006248B6"/>
    <w:rsid w:val="00626878"/>
    <w:rsid w:val="00627640"/>
    <w:rsid w:val="006308A0"/>
    <w:rsid w:val="00635704"/>
    <w:rsid w:val="00636705"/>
    <w:rsid w:val="006374B3"/>
    <w:rsid w:val="00644D21"/>
    <w:rsid w:val="00647959"/>
    <w:rsid w:val="00651020"/>
    <w:rsid w:val="0065135F"/>
    <w:rsid w:val="006514EF"/>
    <w:rsid w:val="0065234B"/>
    <w:rsid w:val="00652D94"/>
    <w:rsid w:val="006618DB"/>
    <w:rsid w:val="00661C1F"/>
    <w:rsid w:val="00661F51"/>
    <w:rsid w:val="00663238"/>
    <w:rsid w:val="00663D13"/>
    <w:rsid w:val="00670978"/>
    <w:rsid w:val="00676738"/>
    <w:rsid w:val="00677D47"/>
    <w:rsid w:val="00682E62"/>
    <w:rsid w:val="00693038"/>
    <w:rsid w:val="00693130"/>
    <w:rsid w:val="00695D47"/>
    <w:rsid w:val="00697B49"/>
    <w:rsid w:val="006A0DA4"/>
    <w:rsid w:val="006B2D75"/>
    <w:rsid w:val="006B5AD1"/>
    <w:rsid w:val="006C3AE3"/>
    <w:rsid w:val="006C7EC0"/>
    <w:rsid w:val="006D1736"/>
    <w:rsid w:val="006D3981"/>
    <w:rsid w:val="006D5CCA"/>
    <w:rsid w:val="006D5DEC"/>
    <w:rsid w:val="006E02C8"/>
    <w:rsid w:val="006E0606"/>
    <w:rsid w:val="006E4236"/>
    <w:rsid w:val="006E4876"/>
    <w:rsid w:val="006E7552"/>
    <w:rsid w:val="006F0ABA"/>
    <w:rsid w:val="007013F7"/>
    <w:rsid w:val="00710F17"/>
    <w:rsid w:val="00712146"/>
    <w:rsid w:val="00712657"/>
    <w:rsid w:val="00714EB2"/>
    <w:rsid w:val="00723B1B"/>
    <w:rsid w:val="007243B8"/>
    <w:rsid w:val="0072557A"/>
    <w:rsid w:val="00732629"/>
    <w:rsid w:val="00732C86"/>
    <w:rsid w:val="007376A4"/>
    <w:rsid w:val="00740251"/>
    <w:rsid w:val="00741F71"/>
    <w:rsid w:val="00743DA9"/>
    <w:rsid w:val="00745241"/>
    <w:rsid w:val="0074639C"/>
    <w:rsid w:val="00752D8E"/>
    <w:rsid w:val="00756AF0"/>
    <w:rsid w:val="0076044D"/>
    <w:rsid w:val="00760C41"/>
    <w:rsid w:val="00761E2D"/>
    <w:rsid w:val="0076242B"/>
    <w:rsid w:val="0076454A"/>
    <w:rsid w:val="0077052A"/>
    <w:rsid w:val="00770ACE"/>
    <w:rsid w:val="00771255"/>
    <w:rsid w:val="00772354"/>
    <w:rsid w:val="00777A28"/>
    <w:rsid w:val="007814CF"/>
    <w:rsid w:val="007842D5"/>
    <w:rsid w:val="007842E3"/>
    <w:rsid w:val="00786833"/>
    <w:rsid w:val="007921BB"/>
    <w:rsid w:val="00792874"/>
    <w:rsid w:val="007A09A6"/>
    <w:rsid w:val="007A1E30"/>
    <w:rsid w:val="007B3076"/>
    <w:rsid w:val="007B3287"/>
    <w:rsid w:val="007B61C6"/>
    <w:rsid w:val="007B63A4"/>
    <w:rsid w:val="007C13ED"/>
    <w:rsid w:val="007C401E"/>
    <w:rsid w:val="007C71F1"/>
    <w:rsid w:val="007D0711"/>
    <w:rsid w:val="007D16B5"/>
    <w:rsid w:val="007D1BB9"/>
    <w:rsid w:val="007D29D6"/>
    <w:rsid w:val="007D6411"/>
    <w:rsid w:val="007D71E0"/>
    <w:rsid w:val="007E5577"/>
    <w:rsid w:val="007E5BE5"/>
    <w:rsid w:val="007E6460"/>
    <w:rsid w:val="007E735F"/>
    <w:rsid w:val="007F14E9"/>
    <w:rsid w:val="007F2560"/>
    <w:rsid w:val="007F5CCF"/>
    <w:rsid w:val="008005E1"/>
    <w:rsid w:val="008051A6"/>
    <w:rsid w:val="00805898"/>
    <w:rsid w:val="00807091"/>
    <w:rsid w:val="00807A69"/>
    <w:rsid w:val="00815AA5"/>
    <w:rsid w:val="00816FA4"/>
    <w:rsid w:val="008244FA"/>
    <w:rsid w:val="00832909"/>
    <w:rsid w:val="00833F29"/>
    <w:rsid w:val="00835680"/>
    <w:rsid w:val="00835840"/>
    <w:rsid w:val="008363AF"/>
    <w:rsid w:val="008408FB"/>
    <w:rsid w:val="00843243"/>
    <w:rsid w:val="00845450"/>
    <w:rsid w:val="00854E65"/>
    <w:rsid w:val="0085663F"/>
    <w:rsid w:val="00856A81"/>
    <w:rsid w:val="008628E5"/>
    <w:rsid w:val="00862D32"/>
    <w:rsid w:val="00867053"/>
    <w:rsid w:val="00867B51"/>
    <w:rsid w:val="0087054D"/>
    <w:rsid w:val="00870D45"/>
    <w:rsid w:val="00886CE3"/>
    <w:rsid w:val="008914B5"/>
    <w:rsid w:val="0089293B"/>
    <w:rsid w:val="0089491E"/>
    <w:rsid w:val="00897A40"/>
    <w:rsid w:val="008A69A7"/>
    <w:rsid w:val="008B0162"/>
    <w:rsid w:val="008B0EE5"/>
    <w:rsid w:val="008B3EE1"/>
    <w:rsid w:val="008B48A9"/>
    <w:rsid w:val="008B4F08"/>
    <w:rsid w:val="008B6B02"/>
    <w:rsid w:val="008B720D"/>
    <w:rsid w:val="008C0605"/>
    <w:rsid w:val="008C24E7"/>
    <w:rsid w:val="008C2936"/>
    <w:rsid w:val="008C444C"/>
    <w:rsid w:val="008C60C7"/>
    <w:rsid w:val="008C7E26"/>
    <w:rsid w:val="008D0AD6"/>
    <w:rsid w:val="008D1F66"/>
    <w:rsid w:val="008D3919"/>
    <w:rsid w:val="008D3A72"/>
    <w:rsid w:val="008D3BD2"/>
    <w:rsid w:val="008D3F1D"/>
    <w:rsid w:val="008D43FC"/>
    <w:rsid w:val="008D4F70"/>
    <w:rsid w:val="008D5F4F"/>
    <w:rsid w:val="008E2E74"/>
    <w:rsid w:val="008E785F"/>
    <w:rsid w:val="008F2684"/>
    <w:rsid w:val="008F577D"/>
    <w:rsid w:val="009010F3"/>
    <w:rsid w:val="00903039"/>
    <w:rsid w:val="00903460"/>
    <w:rsid w:val="00905D01"/>
    <w:rsid w:val="0090641B"/>
    <w:rsid w:val="00907014"/>
    <w:rsid w:val="009120F2"/>
    <w:rsid w:val="0091225B"/>
    <w:rsid w:val="0092210A"/>
    <w:rsid w:val="0092345B"/>
    <w:rsid w:val="00923F98"/>
    <w:rsid w:val="009252FA"/>
    <w:rsid w:val="0092724A"/>
    <w:rsid w:val="00930321"/>
    <w:rsid w:val="009307E9"/>
    <w:rsid w:val="0093229C"/>
    <w:rsid w:val="0094259E"/>
    <w:rsid w:val="00942726"/>
    <w:rsid w:val="00943C7B"/>
    <w:rsid w:val="00950DF0"/>
    <w:rsid w:val="00955793"/>
    <w:rsid w:val="00961797"/>
    <w:rsid w:val="00963A48"/>
    <w:rsid w:val="00964583"/>
    <w:rsid w:val="00965B27"/>
    <w:rsid w:val="009663E3"/>
    <w:rsid w:val="00966C2A"/>
    <w:rsid w:val="00967DE5"/>
    <w:rsid w:val="009712CF"/>
    <w:rsid w:val="00972E6E"/>
    <w:rsid w:val="0097441C"/>
    <w:rsid w:val="009754ED"/>
    <w:rsid w:val="009755A4"/>
    <w:rsid w:val="009759E7"/>
    <w:rsid w:val="00981A1B"/>
    <w:rsid w:val="00983174"/>
    <w:rsid w:val="00984E4E"/>
    <w:rsid w:val="00986354"/>
    <w:rsid w:val="009871FD"/>
    <w:rsid w:val="00990936"/>
    <w:rsid w:val="00994FE1"/>
    <w:rsid w:val="00995087"/>
    <w:rsid w:val="0099789B"/>
    <w:rsid w:val="009A00EE"/>
    <w:rsid w:val="009A3F75"/>
    <w:rsid w:val="009B5C99"/>
    <w:rsid w:val="009B7583"/>
    <w:rsid w:val="009B7EF7"/>
    <w:rsid w:val="009C102E"/>
    <w:rsid w:val="009C398F"/>
    <w:rsid w:val="009D0B50"/>
    <w:rsid w:val="009D466A"/>
    <w:rsid w:val="009D4D87"/>
    <w:rsid w:val="009D5DF3"/>
    <w:rsid w:val="009D68BE"/>
    <w:rsid w:val="009D7856"/>
    <w:rsid w:val="009E0A18"/>
    <w:rsid w:val="009E159F"/>
    <w:rsid w:val="009E33AC"/>
    <w:rsid w:val="00A00D8D"/>
    <w:rsid w:val="00A01713"/>
    <w:rsid w:val="00A076FE"/>
    <w:rsid w:val="00A07C5F"/>
    <w:rsid w:val="00A11B71"/>
    <w:rsid w:val="00A143BE"/>
    <w:rsid w:val="00A1538E"/>
    <w:rsid w:val="00A15728"/>
    <w:rsid w:val="00A20F74"/>
    <w:rsid w:val="00A239B1"/>
    <w:rsid w:val="00A24B4F"/>
    <w:rsid w:val="00A27531"/>
    <w:rsid w:val="00A275AF"/>
    <w:rsid w:val="00A27B38"/>
    <w:rsid w:val="00A32FAB"/>
    <w:rsid w:val="00A34116"/>
    <w:rsid w:val="00A36705"/>
    <w:rsid w:val="00A41A9F"/>
    <w:rsid w:val="00A43259"/>
    <w:rsid w:val="00A4487A"/>
    <w:rsid w:val="00A5095D"/>
    <w:rsid w:val="00A513A8"/>
    <w:rsid w:val="00A545CC"/>
    <w:rsid w:val="00A57E8F"/>
    <w:rsid w:val="00A61090"/>
    <w:rsid w:val="00A62AF5"/>
    <w:rsid w:val="00A6314F"/>
    <w:rsid w:val="00A66444"/>
    <w:rsid w:val="00A706DD"/>
    <w:rsid w:val="00A726EF"/>
    <w:rsid w:val="00A7357C"/>
    <w:rsid w:val="00A810F4"/>
    <w:rsid w:val="00A826FF"/>
    <w:rsid w:val="00A84EAB"/>
    <w:rsid w:val="00A8722D"/>
    <w:rsid w:val="00A905D3"/>
    <w:rsid w:val="00A9065F"/>
    <w:rsid w:val="00A91034"/>
    <w:rsid w:val="00A91125"/>
    <w:rsid w:val="00AB6648"/>
    <w:rsid w:val="00AC08C8"/>
    <w:rsid w:val="00AC114F"/>
    <w:rsid w:val="00AC4933"/>
    <w:rsid w:val="00AC5BAF"/>
    <w:rsid w:val="00AC6196"/>
    <w:rsid w:val="00AD3A16"/>
    <w:rsid w:val="00AE1534"/>
    <w:rsid w:val="00AE1E88"/>
    <w:rsid w:val="00AE2F32"/>
    <w:rsid w:val="00AE45E2"/>
    <w:rsid w:val="00AE49D3"/>
    <w:rsid w:val="00AE667A"/>
    <w:rsid w:val="00B0173F"/>
    <w:rsid w:val="00B1113C"/>
    <w:rsid w:val="00B11410"/>
    <w:rsid w:val="00B16EF5"/>
    <w:rsid w:val="00B205A1"/>
    <w:rsid w:val="00B24EED"/>
    <w:rsid w:val="00B30A10"/>
    <w:rsid w:val="00B33812"/>
    <w:rsid w:val="00B33F18"/>
    <w:rsid w:val="00B36F8B"/>
    <w:rsid w:val="00B37C36"/>
    <w:rsid w:val="00B40CF1"/>
    <w:rsid w:val="00B41551"/>
    <w:rsid w:val="00B42F39"/>
    <w:rsid w:val="00B45B3C"/>
    <w:rsid w:val="00B462A9"/>
    <w:rsid w:val="00B47E72"/>
    <w:rsid w:val="00B672DC"/>
    <w:rsid w:val="00B67A9E"/>
    <w:rsid w:val="00B67B4B"/>
    <w:rsid w:val="00B75FB8"/>
    <w:rsid w:val="00B7640D"/>
    <w:rsid w:val="00B8195E"/>
    <w:rsid w:val="00B82434"/>
    <w:rsid w:val="00B82E8E"/>
    <w:rsid w:val="00B854A0"/>
    <w:rsid w:val="00B863C1"/>
    <w:rsid w:val="00B913B2"/>
    <w:rsid w:val="00B94062"/>
    <w:rsid w:val="00BA1348"/>
    <w:rsid w:val="00BA48BA"/>
    <w:rsid w:val="00BA61CB"/>
    <w:rsid w:val="00BB1659"/>
    <w:rsid w:val="00BB4D08"/>
    <w:rsid w:val="00BC0D86"/>
    <w:rsid w:val="00BC20BD"/>
    <w:rsid w:val="00BC2BD0"/>
    <w:rsid w:val="00BC3641"/>
    <w:rsid w:val="00BC4774"/>
    <w:rsid w:val="00BC508E"/>
    <w:rsid w:val="00BC523B"/>
    <w:rsid w:val="00BC6991"/>
    <w:rsid w:val="00BC7B99"/>
    <w:rsid w:val="00BD196F"/>
    <w:rsid w:val="00BD3054"/>
    <w:rsid w:val="00BE23C3"/>
    <w:rsid w:val="00BE694A"/>
    <w:rsid w:val="00BF1A58"/>
    <w:rsid w:val="00BF6E16"/>
    <w:rsid w:val="00C0230B"/>
    <w:rsid w:val="00C03390"/>
    <w:rsid w:val="00C05205"/>
    <w:rsid w:val="00C06610"/>
    <w:rsid w:val="00C07D52"/>
    <w:rsid w:val="00C1114C"/>
    <w:rsid w:val="00C114D8"/>
    <w:rsid w:val="00C1347C"/>
    <w:rsid w:val="00C13FBE"/>
    <w:rsid w:val="00C17729"/>
    <w:rsid w:val="00C21A8D"/>
    <w:rsid w:val="00C268FA"/>
    <w:rsid w:val="00C27F5E"/>
    <w:rsid w:val="00C31FDE"/>
    <w:rsid w:val="00C328DF"/>
    <w:rsid w:val="00C3665D"/>
    <w:rsid w:val="00C3717C"/>
    <w:rsid w:val="00C37196"/>
    <w:rsid w:val="00C401F6"/>
    <w:rsid w:val="00C56A92"/>
    <w:rsid w:val="00C642EE"/>
    <w:rsid w:val="00C662FD"/>
    <w:rsid w:val="00C667B4"/>
    <w:rsid w:val="00C70156"/>
    <w:rsid w:val="00C72042"/>
    <w:rsid w:val="00C724C3"/>
    <w:rsid w:val="00C74C9A"/>
    <w:rsid w:val="00C854E6"/>
    <w:rsid w:val="00C85590"/>
    <w:rsid w:val="00C863D0"/>
    <w:rsid w:val="00C867EA"/>
    <w:rsid w:val="00C92F98"/>
    <w:rsid w:val="00C93DD2"/>
    <w:rsid w:val="00CA4EAE"/>
    <w:rsid w:val="00CA63EE"/>
    <w:rsid w:val="00CA6F43"/>
    <w:rsid w:val="00CB3D09"/>
    <w:rsid w:val="00CB546A"/>
    <w:rsid w:val="00CB709A"/>
    <w:rsid w:val="00CC1773"/>
    <w:rsid w:val="00CC2170"/>
    <w:rsid w:val="00CC253F"/>
    <w:rsid w:val="00CD0786"/>
    <w:rsid w:val="00CD1F72"/>
    <w:rsid w:val="00CD30E2"/>
    <w:rsid w:val="00CD6578"/>
    <w:rsid w:val="00CE35C3"/>
    <w:rsid w:val="00CE4EF4"/>
    <w:rsid w:val="00CF4391"/>
    <w:rsid w:val="00CF4696"/>
    <w:rsid w:val="00CF4ED1"/>
    <w:rsid w:val="00CF755C"/>
    <w:rsid w:val="00D022A6"/>
    <w:rsid w:val="00D03B72"/>
    <w:rsid w:val="00D04A15"/>
    <w:rsid w:val="00D06BA6"/>
    <w:rsid w:val="00D0770B"/>
    <w:rsid w:val="00D11D62"/>
    <w:rsid w:val="00D15AD8"/>
    <w:rsid w:val="00D214AF"/>
    <w:rsid w:val="00D22E8C"/>
    <w:rsid w:val="00D24524"/>
    <w:rsid w:val="00D3020B"/>
    <w:rsid w:val="00D30F72"/>
    <w:rsid w:val="00D35AAE"/>
    <w:rsid w:val="00D36EED"/>
    <w:rsid w:val="00D37A8D"/>
    <w:rsid w:val="00D37EBC"/>
    <w:rsid w:val="00D40526"/>
    <w:rsid w:val="00D412F8"/>
    <w:rsid w:val="00D436DF"/>
    <w:rsid w:val="00D43A15"/>
    <w:rsid w:val="00D52F86"/>
    <w:rsid w:val="00D55C79"/>
    <w:rsid w:val="00D56ABA"/>
    <w:rsid w:val="00D6004D"/>
    <w:rsid w:val="00D60BA5"/>
    <w:rsid w:val="00D6149F"/>
    <w:rsid w:val="00D67858"/>
    <w:rsid w:val="00D81789"/>
    <w:rsid w:val="00D8357D"/>
    <w:rsid w:val="00D8403B"/>
    <w:rsid w:val="00D86D1C"/>
    <w:rsid w:val="00D86EE4"/>
    <w:rsid w:val="00D91B43"/>
    <w:rsid w:val="00D93EB2"/>
    <w:rsid w:val="00D9521E"/>
    <w:rsid w:val="00D96314"/>
    <w:rsid w:val="00D9779F"/>
    <w:rsid w:val="00DA14D3"/>
    <w:rsid w:val="00DA7C3E"/>
    <w:rsid w:val="00DB1490"/>
    <w:rsid w:val="00DC1A9C"/>
    <w:rsid w:val="00DC2031"/>
    <w:rsid w:val="00DC42D7"/>
    <w:rsid w:val="00DC7B95"/>
    <w:rsid w:val="00DD1EE3"/>
    <w:rsid w:val="00DD33F6"/>
    <w:rsid w:val="00DD492B"/>
    <w:rsid w:val="00DD7438"/>
    <w:rsid w:val="00DE171B"/>
    <w:rsid w:val="00DE39A0"/>
    <w:rsid w:val="00DE5AE3"/>
    <w:rsid w:val="00DF4161"/>
    <w:rsid w:val="00DF5B60"/>
    <w:rsid w:val="00E01CF7"/>
    <w:rsid w:val="00E03175"/>
    <w:rsid w:val="00E11118"/>
    <w:rsid w:val="00E15E7F"/>
    <w:rsid w:val="00E17B1D"/>
    <w:rsid w:val="00E17ECB"/>
    <w:rsid w:val="00E2006B"/>
    <w:rsid w:val="00E22E36"/>
    <w:rsid w:val="00E24684"/>
    <w:rsid w:val="00E25F35"/>
    <w:rsid w:val="00E26302"/>
    <w:rsid w:val="00E27347"/>
    <w:rsid w:val="00E31957"/>
    <w:rsid w:val="00E3223C"/>
    <w:rsid w:val="00E341DF"/>
    <w:rsid w:val="00E3641B"/>
    <w:rsid w:val="00E37896"/>
    <w:rsid w:val="00E43FDB"/>
    <w:rsid w:val="00E4534C"/>
    <w:rsid w:val="00E5501B"/>
    <w:rsid w:val="00E55468"/>
    <w:rsid w:val="00E56072"/>
    <w:rsid w:val="00E65F2E"/>
    <w:rsid w:val="00E670F6"/>
    <w:rsid w:val="00E7077E"/>
    <w:rsid w:val="00E70E30"/>
    <w:rsid w:val="00E7308B"/>
    <w:rsid w:val="00E740F0"/>
    <w:rsid w:val="00E776EE"/>
    <w:rsid w:val="00E82EB0"/>
    <w:rsid w:val="00E90CF5"/>
    <w:rsid w:val="00E90F31"/>
    <w:rsid w:val="00E918AD"/>
    <w:rsid w:val="00E936BE"/>
    <w:rsid w:val="00E963AA"/>
    <w:rsid w:val="00E97A14"/>
    <w:rsid w:val="00EA1432"/>
    <w:rsid w:val="00EA3334"/>
    <w:rsid w:val="00EA42FE"/>
    <w:rsid w:val="00EA5832"/>
    <w:rsid w:val="00EA6EFF"/>
    <w:rsid w:val="00EB0612"/>
    <w:rsid w:val="00EB507D"/>
    <w:rsid w:val="00EB540D"/>
    <w:rsid w:val="00EB7760"/>
    <w:rsid w:val="00EC0E4F"/>
    <w:rsid w:val="00EC245C"/>
    <w:rsid w:val="00EC2885"/>
    <w:rsid w:val="00EC3B3C"/>
    <w:rsid w:val="00EC7184"/>
    <w:rsid w:val="00ED1F98"/>
    <w:rsid w:val="00ED4209"/>
    <w:rsid w:val="00EE1D99"/>
    <w:rsid w:val="00EE6E2D"/>
    <w:rsid w:val="00EF7BAA"/>
    <w:rsid w:val="00F0064B"/>
    <w:rsid w:val="00F00C22"/>
    <w:rsid w:val="00F016FF"/>
    <w:rsid w:val="00F01E3C"/>
    <w:rsid w:val="00F02A69"/>
    <w:rsid w:val="00F03652"/>
    <w:rsid w:val="00F06F79"/>
    <w:rsid w:val="00F07016"/>
    <w:rsid w:val="00F11D0E"/>
    <w:rsid w:val="00F11E43"/>
    <w:rsid w:val="00F142A7"/>
    <w:rsid w:val="00F157D7"/>
    <w:rsid w:val="00F20929"/>
    <w:rsid w:val="00F20B5F"/>
    <w:rsid w:val="00F22431"/>
    <w:rsid w:val="00F24A63"/>
    <w:rsid w:val="00F258B3"/>
    <w:rsid w:val="00F322F8"/>
    <w:rsid w:val="00F3607E"/>
    <w:rsid w:val="00F377B7"/>
    <w:rsid w:val="00F43019"/>
    <w:rsid w:val="00F43878"/>
    <w:rsid w:val="00F478B2"/>
    <w:rsid w:val="00F5532F"/>
    <w:rsid w:val="00F562B0"/>
    <w:rsid w:val="00F65C4A"/>
    <w:rsid w:val="00F677D5"/>
    <w:rsid w:val="00F75232"/>
    <w:rsid w:val="00F831C1"/>
    <w:rsid w:val="00F874DE"/>
    <w:rsid w:val="00F94001"/>
    <w:rsid w:val="00FA5848"/>
    <w:rsid w:val="00FA6EDF"/>
    <w:rsid w:val="00FA6FFD"/>
    <w:rsid w:val="00FB4545"/>
    <w:rsid w:val="00FB4A08"/>
    <w:rsid w:val="00FB59F6"/>
    <w:rsid w:val="00FB5FD6"/>
    <w:rsid w:val="00FB7304"/>
    <w:rsid w:val="00FC0FA0"/>
    <w:rsid w:val="00FC2CB7"/>
    <w:rsid w:val="00FD049D"/>
    <w:rsid w:val="00FD38AE"/>
    <w:rsid w:val="00FD6D3D"/>
    <w:rsid w:val="00FE121C"/>
    <w:rsid w:val="00FE1DF4"/>
    <w:rsid w:val="00FE335A"/>
    <w:rsid w:val="00FE5288"/>
    <w:rsid w:val="00FF4A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4C3824"/>
  <w15:chartTrackingRefBased/>
  <w15:docId w15:val="{583F1323-4473-4BDC-A505-FEB59F3C3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501B"/>
    <w:pPr>
      <w:suppressAutoHyphens/>
      <w:spacing w:after="200" w:line="276" w:lineRule="auto"/>
    </w:pPr>
    <w:rPr>
      <w:rFonts w:ascii="Calibri" w:eastAsia="SimSun" w:hAnsi="Calibri" w:cs="font527"/>
      <w:kern w:val="1"/>
      <w:lang w:eastAsia="ar-SA"/>
    </w:rPr>
  </w:style>
  <w:style w:type="paragraph" w:styleId="Nagwek1">
    <w:name w:val="heading 1"/>
    <w:basedOn w:val="Normalny"/>
    <w:link w:val="Nagwek1Znak"/>
    <w:qFormat/>
    <w:rsid w:val="001B0D06"/>
    <w:pPr>
      <w:keepNext/>
      <w:tabs>
        <w:tab w:val="num" w:pos="360"/>
      </w:tabs>
      <w:autoSpaceDE w:val="0"/>
      <w:spacing w:after="240" w:line="240" w:lineRule="auto"/>
      <w:ind w:left="360" w:hanging="360"/>
      <w:jc w:val="both"/>
      <w:outlineLvl w:val="0"/>
    </w:pPr>
    <w:rPr>
      <w:rFonts w:ascii="Tahoma" w:eastAsia="Times New Roman" w:hAnsi="Tahoma" w:cs="Times New Roman"/>
      <w:b/>
      <w:bCs/>
      <w:caps/>
      <w:kern w:val="0"/>
      <w:sz w:val="24"/>
      <w:szCs w:val="24"/>
      <w:u w:val="single"/>
    </w:rPr>
  </w:style>
  <w:style w:type="paragraph" w:styleId="Nagwek3">
    <w:name w:val="heading 3"/>
    <w:basedOn w:val="Normalny"/>
    <w:link w:val="Nagwek3Znak"/>
    <w:qFormat/>
    <w:rsid w:val="001B0D06"/>
    <w:pPr>
      <w:tabs>
        <w:tab w:val="num" w:pos="1440"/>
      </w:tabs>
      <w:autoSpaceDE w:val="0"/>
      <w:spacing w:after="240" w:line="240" w:lineRule="auto"/>
      <w:ind w:left="1440" w:hanging="720"/>
      <w:jc w:val="both"/>
      <w:outlineLvl w:val="2"/>
    </w:pPr>
    <w:rPr>
      <w:rFonts w:ascii="Tahoma" w:eastAsia="Times New Roman" w:hAnsi="Tahoma" w:cs="Times New Roman"/>
      <w:color w:val="000000"/>
      <w:kern w:val="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5501B"/>
    <w:rPr>
      <w:color w:val="0000FF"/>
      <w:u w:val="single"/>
    </w:rPr>
  </w:style>
  <w:style w:type="paragraph" w:customStyle="1" w:styleId="Nagwek10">
    <w:name w:val="Nagłówek1"/>
    <w:basedOn w:val="Normalny"/>
    <w:next w:val="Tekstpodstawowy"/>
    <w:rsid w:val="00E5501B"/>
    <w:pPr>
      <w:keepNext/>
      <w:tabs>
        <w:tab w:val="center" w:pos="4536"/>
        <w:tab w:val="right" w:pos="9072"/>
      </w:tabs>
      <w:spacing w:before="240" w:after="0" w:line="100" w:lineRule="atLeast"/>
    </w:pPr>
    <w:rPr>
      <w:rFonts w:ascii="Arial" w:hAnsi="Arial" w:cs="Mangal"/>
      <w:sz w:val="28"/>
      <w:szCs w:val="28"/>
    </w:rPr>
  </w:style>
  <w:style w:type="paragraph" w:styleId="Tekstpodstawowy">
    <w:name w:val="Body Text"/>
    <w:basedOn w:val="Normalny"/>
    <w:link w:val="TekstpodstawowyZnak"/>
    <w:rsid w:val="00E5501B"/>
    <w:pPr>
      <w:tabs>
        <w:tab w:val="left" w:pos="-720"/>
        <w:tab w:val="left" w:pos="0"/>
        <w:tab w:val="left" w:pos="6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84"/>
      </w:tabs>
      <w:spacing w:after="120" w:line="100" w:lineRule="atLeast"/>
      <w:jc w:val="both"/>
    </w:pPr>
    <w:rPr>
      <w:rFonts w:ascii="Times New Roman" w:eastAsia="Andale Sans UI" w:hAnsi="Times New Roman" w:cs="Tahoma"/>
      <w:sz w:val="24"/>
      <w:szCs w:val="24"/>
      <w:lang w:val="de-DE" w:eastAsia="fa-IR" w:bidi="fa-IR"/>
    </w:rPr>
  </w:style>
  <w:style w:type="character" w:customStyle="1" w:styleId="TekstpodstawowyZnak">
    <w:name w:val="Tekst podstawowy Znak"/>
    <w:basedOn w:val="Domylnaczcionkaakapitu"/>
    <w:link w:val="Tekstpodstawowy"/>
    <w:rsid w:val="00E5501B"/>
    <w:rPr>
      <w:rFonts w:ascii="Times New Roman" w:eastAsia="Andale Sans UI" w:hAnsi="Times New Roman" w:cs="Tahoma"/>
      <w:kern w:val="1"/>
      <w:sz w:val="24"/>
      <w:szCs w:val="24"/>
      <w:lang w:val="de-DE" w:eastAsia="fa-IR" w:bidi="fa-IR"/>
    </w:rPr>
  </w:style>
  <w:style w:type="paragraph" w:customStyle="1" w:styleId="Akapitzlist1">
    <w:name w:val="Akapit z listą1"/>
    <w:basedOn w:val="Normalny"/>
    <w:rsid w:val="00E5501B"/>
  </w:style>
  <w:style w:type="paragraph" w:styleId="Stopka">
    <w:name w:val="footer"/>
    <w:basedOn w:val="Normalny"/>
    <w:link w:val="StopkaZnak"/>
    <w:rsid w:val="00E5501B"/>
    <w:pPr>
      <w:suppressLineNumbers/>
      <w:tabs>
        <w:tab w:val="center" w:pos="4536"/>
        <w:tab w:val="right" w:pos="9072"/>
      </w:tabs>
      <w:spacing w:after="0" w:line="100" w:lineRule="atLeast"/>
    </w:pPr>
  </w:style>
  <w:style w:type="character" w:customStyle="1" w:styleId="StopkaZnak">
    <w:name w:val="Stopka Znak"/>
    <w:basedOn w:val="Domylnaczcionkaakapitu"/>
    <w:link w:val="Stopka"/>
    <w:rsid w:val="00E5501B"/>
    <w:rPr>
      <w:rFonts w:ascii="Calibri" w:eastAsia="SimSun" w:hAnsi="Calibri" w:cs="font527"/>
      <w:kern w:val="1"/>
      <w:lang w:eastAsia="ar-SA"/>
    </w:rPr>
  </w:style>
  <w:style w:type="paragraph" w:customStyle="1" w:styleId="Tekstkomentarza1">
    <w:name w:val="Tekst komentarza1"/>
    <w:basedOn w:val="Normalny"/>
    <w:rsid w:val="00E5501B"/>
  </w:style>
  <w:style w:type="paragraph" w:customStyle="1" w:styleId="Zawartotabeli">
    <w:name w:val="Zawartość tabeli"/>
    <w:basedOn w:val="Normalny"/>
    <w:rsid w:val="00E5501B"/>
    <w:pPr>
      <w:suppressLineNumbers/>
    </w:pPr>
    <w:rPr>
      <w:rFonts w:eastAsia="Lucida Sans Unicode"/>
      <w:color w:val="000000"/>
      <w:lang w:val="en-US"/>
    </w:rPr>
  </w:style>
  <w:style w:type="paragraph" w:customStyle="1" w:styleId="Nagwektabeli">
    <w:name w:val="Nagłówek tabeli"/>
    <w:basedOn w:val="Zawartotabeli"/>
    <w:rsid w:val="00E5501B"/>
    <w:pPr>
      <w:jc w:val="center"/>
    </w:pPr>
    <w:rPr>
      <w:b/>
      <w:bCs/>
    </w:rPr>
  </w:style>
  <w:style w:type="paragraph" w:styleId="Nagwek">
    <w:name w:val="header"/>
    <w:basedOn w:val="Normalny"/>
    <w:link w:val="NagwekZnak"/>
    <w:uiPriority w:val="99"/>
    <w:unhideWhenUsed/>
    <w:rsid w:val="007624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242B"/>
    <w:rPr>
      <w:rFonts w:ascii="Calibri" w:eastAsia="SimSun" w:hAnsi="Calibri" w:cs="font527"/>
      <w:kern w:val="1"/>
      <w:lang w:eastAsia="ar-SA"/>
    </w:rPr>
  </w:style>
  <w:style w:type="character" w:styleId="Odwoaniedokomentarza">
    <w:name w:val="annotation reference"/>
    <w:basedOn w:val="Domylnaczcionkaakapitu"/>
    <w:uiPriority w:val="99"/>
    <w:semiHidden/>
    <w:unhideWhenUsed/>
    <w:rsid w:val="00EC245C"/>
    <w:rPr>
      <w:sz w:val="16"/>
      <w:szCs w:val="16"/>
    </w:rPr>
  </w:style>
  <w:style w:type="paragraph" w:styleId="Tekstkomentarza">
    <w:name w:val="annotation text"/>
    <w:basedOn w:val="Normalny"/>
    <w:link w:val="TekstkomentarzaZnak"/>
    <w:uiPriority w:val="99"/>
    <w:unhideWhenUsed/>
    <w:rsid w:val="00EC245C"/>
    <w:pPr>
      <w:spacing w:line="240" w:lineRule="auto"/>
    </w:pPr>
    <w:rPr>
      <w:sz w:val="20"/>
      <w:szCs w:val="20"/>
    </w:rPr>
  </w:style>
  <w:style w:type="character" w:customStyle="1" w:styleId="TekstkomentarzaZnak">
    <w:name w:val="Tekst komentarza Znak"/>
    <w:basedOn w:val="Domylnaczcionkaakapitu"/>
    <w:link w:val="Tekstkomentarza"/>
    <w:uiPriority w:val="99"/>
    <w:rsid w:val="00EC245C"/>
    <w:rPr>
      <w:rFonts w:ascii="Calibri" w:eastAsia="SimSun" w:hAnsi="Calibri" w:cs="font527"/>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EC245C"/>
    <w:rPr>
      <w:b/>
      <w:bCs/>
    </w:rPr>
  </w:style>
  <w:style w:type="character" w:customStyle="1" w:styleId="TematkomentarzaZnak">
    <w:name w:val="Temat komentarza Znak"/>
    <w:basedOn w:val="TekstkomentarzaZnak"/>
    <w:link w:val="Tematkomentarza"/>
    <w:uiPriority w:val="99"/>
    <w:semiHidden/>
    <w:rsid w:val="00EC245C"/>
    <w:rPr>
      <w:rFonts w:ascii="Calibri" w:eastAsia="SimSun" w:hAnsi="Calibri" w:cs="font527"/>
      <w:b/>
      <w:bCs/>
      <w:kern w:val="1"/>
      <w:sz w:val="20"/>
      <w:szCs w:val="20"/>
      <w:lang w:eastAsia="ar-SA"/>
    </w:rPr>
  </w:style>
  <w:style w:type="paragraph" w:styleId="Tekstdymka">
    <w:name w:val="Balloon Text"/>
    <w:basedOn w:val="Normalny"/>
    <w:link w:val="TekstdymkaZnak"/>
    <w:uiPriority w:val="99"/>
    <w:semiHidden/>
    <w:unhideWhenUsed/>
    <w:rsid w:val="00EC24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245C"/>
    <w:rPr>
      <w:rFonts w:ascii="Segoe UI" w:eastAsia="SimSun" w:hAnsi="Segoe UI" w:cs="Segoe UI"/>
      <w:kern w:val="1"/>
      <w:sz w:val="18"/>
      <w:szCs w:val="18"/>
      <w:lang w:eastAsia="ar-SA"/>
    </w:rPr>
  </w:style>
  <w:style w:type="paragraph" w:styleId="Akapitzlist">
    <w:name w:val="List Paragraph"/>
    <w:aliases w:val="BulletC"/>
    <w:basedOn w:val="Normalny"/>
    <w:link w:val="AkapitzlistZnak"/>
    <w:uiPriority w:val="99"/>
    <w:qFormat/>
    <w:rsid w:val="00E670F6"/>
    <w:pPr>
      <w:suppressAutoHyphens w:val="0"/>
      <w:ind w:left="720"/>
      <w:contextualSpacing/>
    </w:pPr>
    <w:rPr>
      <w:rFonts w:asciiTheme="minorHAnsi" w:eastAsiaTheme="minorEastAsia" w:hAnsiTheme="minorHAnsi" w:cstheme="minorBidi"/>
      <w:kern w:val="0"/>
      <w:lang w:eastAsia="pl-PL"/>
    </w:rPr>
  </w:style>
  <w:style w:type="character" w:customStyle="1" w:styleId="AkapitzlistZnak">
    <w:name w:val="Akapit z listą Znak"/>
    <w:aliases w:val="BulletC Znak"/>
    <w:basedOn w:val="Domylnaczcionkaakapitu"/>
    <w:link w:val="Akapitzlist"/>
    <w:uiPriority w:val="99"/>
    <w:locked/>
    <w:rsid w:val="00E670F6"/>
    <w:rPr>
      <w:rFonts w:eastAsiaTheme="minorEastAsia"/>
      <w:lang w:eastAsia="pl-PL"/>
    </w:rPr>
  </w:style>
  <w:style w:type="paragraph" w:customStyle="1" w:styleId="Normalny1">
    <w:name w:val="Normalny1"/>
    <w:autoRedefine/>
    <w:rsid w:val="002B101D"/>
    <w:pPr>
      <w:spacing w:after="0" w:line="240" w:lineRule="auto"/>
      <w:ind w:left="426" w:hanging="426"/>
      <w:jc w:val="both"/>
    </w:pPr>
    <w:rPr>
      <w:rFonts w:ascii="Calibri" w:eastAsia="Calibri" w:hAnsi="Calibri" w:cs="Calibri"/>
      <w:bCs/>
      <w:color w:val="000000"/>
      <w:u w:color="000000"/>
      <w:lang w:eastAsia="pl-PL"/>
    </w:rPr>
  </w:style>
  <w:style w:type="character" w:customStyle="1" w:styleId="Brak">
    <w:name w:val="Brak"/>
    <w:rsid w:val="002B101D"/>
  </w:style>
  <w:style w:type="numbering" w:customStyle="1" w:styleId="Zaimportowanystyl1">
    <w:name w:val="Zaimportowany styl 1"/>
    <w:rsid w:val="002B101D"/>
    <w:pPr>
      <w:numPr>
        <w:numId w:val="19"/>
      </w:numPr>
    </w:pPr>
  </w:style>
  <w:style w:type="paragraph" w:customStyle="1" w:styleId="Default">
    <w:name w:val="Default"/>
    <w:rsid w:val="004C2512"/>
    <w:pPr>
      <w:spacing w:after="0" w:line="240" w:lineRule="auto"/>
    </w:pPr>
    <w:rPr>
      <w:rFonts w:ascii="Times New Roman" w:eastAsia="Arial Unicode MS" w:hAnsi="Times New Roman" w:cs="Arial Unicode MS"/>
      <w:color w:val="000000"/>
      <w:sz w:val="24"/>
      <w:szCs w:val="24"/>
      <w:u w:color="000000"/>
      <w:lang w:eastAsia="pl-PL"/>
    </w:rPr>
  </w:style>
  <w:style w:type="numbering" w:customStyle="1" w:styleId="Zaimportowanystyl42">
    <w:name w:val="Zaimportowany styl 42"/>
    <w:rsid w:val="001033FB"/>
    <w:pPr>
      <w:numPr>
        <w:numId w:val="20"/>
      </w:numPr>
    </w:pPr>
  </w:style>
  <w:style w:type="numbering" w:customStyle="1" w:styleId="Zaimportowanystyl39">
    <w:name w:val="Zaimportowany styl 39"/>
    <w:rsid w:val="001033FB"/>
    <w:pPr>
      <w:numPr>
        <w:numId w:val="21"/>
      </w:numPr>
    </w:pPr>
  </w:style>
  <w:style w:type="paragraph" w:styleId="Poprawka">
    <w:name w:val="Revision"/>
    <w:hidden/>
    <w:uiPriority w:val="99"/>
    <w:semiHidden/>
    <w:rsid w:val="0057798E"/>
    <w:pPr>
      <w:spacing w:after="0" w:line="240" w:lineRule="auto"/>
    </w:pPr>
    <w:rPr>
      <w:rFonts w:ascii="Calibri" w:eastAsia="SimSun" w:hAnsi="Calibri" w:cs="font527"/>
      <w:kern w:val="1"/>
      <w:lang w:eastAsia="ar-SA"/>
    </w:rPr>
  </w:style>
  <w:style w:type="paragraph" w:styleId="Tekstprzypisudolnego">
    <w:name w:val="footnote text"/>
    <w:basedOn w:val="Normalny"/>
    <w:link w:val="TekstprzypisudolnegoZnak"/>
    <w:uiPriority w:val="99"/>
    <w:semiHidden/>
    <w:unhideWhenUsed/>
    <w:rsid w:val="007F14E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F14E9"/>
    <w:rPr>
      <w:rFonts w:ascii="Calibri" w:eastAsia="SimSun" w:hAnsi="Calibri" w:cs="font527"/>
      <w:kern w:val="1"/>
      <w:sz w:val="20"/>
      <w:szCs w:val="20"/>
      <w:lang w:eastAsia="ar-SA"/>
    </w:rPr>
  </w:style>
  <w:style w:type="character" w:styleId="Odwoanieprzypisudolnego">
    <w:name w:val="footnote reference"/>
    <w:basedOn w:val="Domylnaczcionkaakapitu"/>
    <w:uiPriority w:val="99"/>
    <w:semiHidden/>
    <w:unhideWhenUsed/>
    <w:rsid w:val="007F14E9"/>
    <w:rPr>
      <w:vertAlign w:val="superscript"/>
    </w:rPr>
  </w:style>
  <w:style w:type="character" w:customStyle="1" w:styleId="Nagwek1Znak">
    <w:name w:val="Nagłówek 1 Znak"/>
    <w:basedOn w:val="Domylnaczcionkaakapitu"/>
    <w:link w:val="Nagwek1"/>
    <w:rsid w:val="001B0D06"/>
    <w:rPr>
      <w:rFonts w:ascii="Tahoma" w:eastAsia="Times New Roman" w:hAnsi="Tahoma" w:cs="Times New Roman"/>
      <w:b/>
      <w:bCs/>
      <w:caps/>
      <w:sz w:val="24"/>
      <w:szCs w:val="24"/>
      <w:u w:val="single"/>
      <w:lang w:eastAsia="ar-SA"/>
    </w:rPr>
  </w:style>
  <w:style w:type="character" w:customStyle="1" w:styleId="Nagwek3Znak">
    <w:name w:val="Nagłówek 3 Znak"/>
    <w:basedOn w:val="Domylnaczcionkaakapitu"/>
    <w:link w:val="Nagwek3"/>
    <w:rsid w:val="001B0D06"/>
    <w:rPr>
      <w:rFonts w:ascii="Tahoma" w:eastAsia="Times New Roman" w:hAnsi="Tahoma" w:cs="Times New Roman"/>
      <w:color w:val="000000"/>
      <w:lang w:val="en-US" w:eastAsia="ar-SA"/>
    </w:rPr>
  </w:style>
  <w:style w:type="table" w:styleId="Tabela-Siatka">
    <w:name w:val="Table Grid"/>
    <w:basedOn w:val="Standardowy"/>
    <w:uiPriority w:val="59"/>
    <w:rsid w:val="001B0D06"/>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1B0D06"/>
    <w:pPr>
      <w:spacing w:after="0" w:line="240" w:lineRule="auto"/>
      <w:jc w:val="center"/>
    </w:pPr>
    <w:rPr>
      <w:rFonts w:ascii="Times New Roman" w:eastAsia="Times New Roman" w:hAnsi="Times New Roman" w:cs="Times New Roman"/>
      <w:b/>
      <w:kern w:val="0"/>
      <w:sz w:val="23"/>
      <w:szCs w:val="24"/>
      <w:u w:val="single"/>
    </w:rPr>
  </w:style>
  <w:style w:type="character" w:customStyle="1" w:styleId="TytuZnak">
    <w:name w:val="Tytuł Znak"/>
    <w:basedOn w:val="Domylnaczcionkaakapitu"/>
    <w:link w:val="Tytu"/>
    <w:rsid w:val="001B0D06"/>
    <w:rPr>
      <w:rFonts w:ascii="Times New Roman" w:eastAsia="Times New Roman" w:hAnsi="Times New Roman" w:cs="Times New Roman"/>
      <w:b/>
      <w:sz w:val="23"/>
      <w:szCs w:val="24"/>
      <w:u w:val="single"/>
      <w:lang w:eastAsia="ar-SA"/>
    </w:rPr>
  </w:style>
  <w:style w:type="character" w:customStyle="1" w:styleId="hps">
    <w:name w:val="hps"/>
    <w:basedOn w:val="Domylnaczcionkaakapitu"/>
    <w:rsid w:val="001B0D06"/>
  </w:style>
  <w:style w:type="paragraph" w:customStyle="1" w:styleId="BezformatowaniaA">
    <w:name w:val="Bez formatowania A"/>
    <w:autoRedefine/>
    <w:rsid w:val="001B0D06"/>
    <w:pPr>
      <w:spacing w:after="0" w:line="240" w:lineRule="auto"/>
      <w:jc w:val="both"/>
    </w:pPr>
    <w:rPr>
      <w:rFonts w:ascii="Helvetica" w:eastAsia="ヒラギノ角ゴ Pro W3" w:hAnsi="Helvetica" w:cs="Times New Roman"/>
      <w:color w:val="000000"/>
      <w:sz w:val="24"/>
      <w:szCs w:val="20"/>
      <w:lang w:eastAsia="pl-PL"/>
    </w:rPr>
  </w:style>
  <w:style w:type="character" w:customStyle="1" w:styleId="longtext">
    <w:name w:val="long_text"/>
    <w:basedOn w:val="Domylnaczcionkaakapitu"/>
    <w:rsid w:val="001B0D06"/>
  </w:style>
  <w:style w:type="paragraph" w:styleId="Podtytu">
    <w:name w:val="Subtitle"/>
    <w:basedOn w:val="Normalny"/>
    <w:next w:val="Normalny"/>
    <w:link w:val="PodtytuZnak"/>
    <w:uiPriority w:val="11"/>
    <w:qFormat/>
    <w:rsid w:val="001B0D06"/>
    <w:pPr>
      <w:numPr>
        <w:ilvl w:val="1"/>
      </w:numPr>
      <w:suppressAutoHyphens w:val="0"/>
      <w:spacing w:after="160" w:line="240" w:lineRule="auto"/>
    </w:pPr>
    <w:rPr>
      <w:rFonts w:asciiTheme="minorHAnsi" w:eastAsiaTheme="minorEastAsia" w:hAnsiTheme="minorHAnsi" w:cstheme="minorBidi"/>
      <w:color w:val="5A5A5A" w:themeColor="text1" w:themeTint="A5"/>
      <w:spacing w:val="15"/>
      <w:kern w:val="0"/>
      <w:lang w:eastAsia="pl-PL"/>
    </w:rPr>
  </w:style>
  <w:style w:type="character" w:customStyle="1" w:styleId="PodtytuZnak">
    <w:name w:val="Podtytuł Znak"/>
    <w:basedOn w:val="Domylnaczcionkaakapitu"/>
    <w:link w:val="Podtytu"/>
    <w:uiPriority w:val="11"/>
    <w:rsid w:val="001B0D06"/>
    <w:rPr>
      <w:rFonts w:eastAsiaTheme="minorEastAsia"/>
      <w:color w:val="5A5A5A" w:themeColor="text1" w:themeTint="A5"/>
      <w:spacing w:val="15"/>
      <w:lang w:eastAsia="pl-PL"/>
    </w:rPr>
  </w:style>
  <w:style w:type="paragraph" w:customStyle="1" w:styleId="04FOOTER">
    <w:name w:val="04_FOOTER"/>
    <w:basedOn w:val="Normalny"/>
    <w:rsid w:val="001B0D06"/>
    <w:pPr>
      <w:suppressAutoHyphens w:val="0"/>
      <w:spacing w:after="0" w:line="160" w:lineRule="exact"/>
      <w:ind w:right="-6"/>
    </w:pPr>
    <w:rPr>
      <w:rFonts w:ascii="Arial" w:eastAsiaTheme="minorHAnsi" w:hAnsi="Arial" w:cs="Arial"/>
      <w:color w:val="002E56"/>
      <w:kern w:val="0"/>
      <w:sz w:val="11"/>
      <w:szCs w:val="11"/>
      <w:lang w:eastAsia="pl-PL"/>
    </w:rPr>
  </w:style>
  <w:style w:type="paragraph" w:styleId="Tekstprzypisukocowego">
    <w:name w:val="endnote text"/>
    <w:basedOn w:val="Normalny"/>
    <w:link w:val="TekstprzypisukocowegoZnak"/>
    <w:uiPriority w:val="99"/>
    <w:semiHidden/>
    <w:unhideWhenUsed/>
    <w:rsid w:val="0076044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6044D"/>
    <w:rPr>
      <w:rFonts w:ascii="Calibri" w:eastAsia="SimSun" w:hAnsi="Calibri" w:cs="font527"/>
      <w:kern w:val="1"/>
      <w:sz w:val="20"/>
      <w:szCs w:val="20"/>
      <w:lang w:eastAsia="ar-SA"/>
    </w:rPr>
  </w:style>
  <w:style w:type="character" w:styleId="Odwoanieprzypisukocowego">
    <w:name w:val="endnote reference"/>
    <w:basedOn w:val="Domylnaczcionkaakapitu"/>
    <w:uiPriority w:val="99"/>
    <w:semiHidden/>
    <w:unhideWhenUsed/>
    <w:rsid w:val="00760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C156-4C03-461A-9AA9-4EC857702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6245</Words>
  <Characters>37470</Characters>
  <Application>Microsoft Office Word</Application>
  <DocSecurity>0</DocSecurity>
  <Lines>312</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Nidecki</dc:creator>
  <cp:keywords/>
  <dc:description/>
  <cp:lastModifiedBy>MAŁGORZATA ŁUSZCZYŃSKA</cp:lastModifiedBy>
  <cp:revision>4</cp:revision>
  <cp:lastPrinted>2019-11-08T11:43:00Z</cp:lastPrinted>
  <dcterms:created xsi:type="dcterms:W3CDTF">2019-12-12T12:18:00Z</dcterms:created>
  <dcterms:modified xsi:type="dcterms:W3CDTF">2019-12-13T11:29:00Z</dcterms:modified>
</cp:coreProperties>
</file>